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A5EBE" w14:textId="77777777" w:rsidR="00C57218" w:rsidRPr="00C57218" w:rsidRDefault="00C57218" w:rsidP="00C57218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5721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1029962" wp14:editId="6BC331FF">
            <wp:extent cx="523875" cy="5524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52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B189A5" w14:textId="77777777" w:rsidR="00C57218" w:rsidRPr="00C57218" w:rsidRDefault="00C57218" w:rsidP="00C57218">
      <w:pPr>
        <w:autoSpaceDE w:val="0"/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50FA6AFD" w14:textId="77777777" w:rsidR="00C57218" w:rsidRPr="00C57218" w:rsidRDefault="00C57218" w:rsidP="00C57218">
      <w:pPr>
        <w:suppressAutoHyphens/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57218">
        <w:rPr>
          <w:rFonts w:ascii="Times New Roman" w:hAnsi="Times New Roman"/>
          <w:sz w:val="28"/>
          <w:szCs w:val="28"/>
          <w:lang w:eastAsia="ar-SA"/>
        </w:rPr>
        <w:t>РЕСПУБЛИКА КРЫМ</w:t>
      </w:r>
    </w:p>
    <w:p w14:paraId="31E742E7" w14:textId="77777777" w:rsidR="00C57218" w:rsidRPr="00C57218" w:rsidRDefault="00C57218" w:rsidP="00C57218">
      <w:pPr>
        <w:suppressAutoHyphens/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57218">
        <w:rPr>
          <w:rFonts w:ascii="Times New Roman" w:hAnsi="Times New Roman"/>
          <w:sz w:val="28"/>
          <w:szCs w:val="28"/>
          <w:lang w:eastAsia="ar-SA"/>
        </w:rPr>
        <w:t>БЕЛОГОРСКИЙ РАЙОН</w:t>
      </w:r>
    </w:p>
    <w:p w14:paraId="0FFE6D57" w14:textId="77777777" w:rsidR="00C57218" w:rsidRPr="00C57218" w:rsidRDefault="00C57218" w:rsidP="00C57218">
      <w:pPr>
        <w:suppressAutoHyphens/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57218">
        <w:rPr>
          <w:rFonts w:ascii="Times New Roman" w:hAnsi="Times New Roman"/>
          <w:sz w:val="28"/>
          <w:szCs w:val="28"/>
          <w:lang w:eastAsia="ar-SA"/>
        </w:rPr>
        <w:t>ЗЫБИНСКИЙ СЕЛЬСКИЙ СОВЕТ</w:t>
      </w:r>
    </w:p>
    <w:p w14:paraId="2EB558C8" w14:textId="77777777" w:rsidR="00C57218" w:rsidRPr="00C57218" w:rsidRDefault="00C57218" w:rsidP="00C5721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C57218">
        <w:rPr>
          <w:rFonts w:ascii="Times New Roman" w:hAnsi="Times New Roman"/>
          <w:sz w:val="28"/>
          <w:szCs w:val="28"/>
        </w:rPr>
        <w:t xml:space="preserve">24-я </w:t>
      </w:r>
      <w:r w:rsidRPr="00C57218">
        <w:rPr>
          <w:rFonts w:ascii="Times New Roman" w:hAnsi="Times New Roman"/>
          <w:bCs/>
          <w:kern w:val="2"/>
          <w:sz w:val="28"/>
          <w:szCs w:val="28"/>
        </w:rPr>
        <w:t>внеочередная</w:t>
      </w:r>
      <w:r w:rsidRPr="00C57218">
        <w:rPr>
          <w:rFonts w:ascii="Times New Roman" w:hAnsi="Times New Roman"/>
          <w:bCs/>
          <w:sz w:val="28"/>
          <w:szCs w:val="28"/>
        </w:rPr>
        <w:t xml:space="preserve"> </w:t>
      </w:r>
      <w:r w:rsidRPr="00C57218">
        <w:rPr>
          <w:rFonts w:ascii="Times New Roman" w:eastAsia="Times New Roman CYR" w:hAnsi="Times New Roman"/>
          <w:sz w:val="28"/>
          <w:szCs w:val="28"/>
        </w:rPr>
        <w:t xml:space="preserve"> </w:t>
      </w:r>
      <w:r w:rsidRPr="00C57218">
        <w:rPr>
          <w:rFonts w:ascii="Times New Roman" w:hAnsi="Times New Roman"/>
          <w:sz w:val="28"/>
          <w:szCs w:val="28"/>
        </w:rPr>
        <w:t>сессия    3 -го созыва</w:t>
      </w:r>
    </w:p>
    <w:p w14:paraId="7E1BB0A4" w14:textId="77777777" w:rsidR="00C57218" w:rsidRPr="00C57218" w:rsidRDefault="00C57218" w:rsidP="00C572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754886E" w14:textId="0268997C" w:rsidR="00C57218" w:rsidRDefault="00FB564D" w:rsidP="00C57218">
      <w:pPr>
        <w:spacing w:after="0" w:line="341" w:lineRule="atLeast"/>
        <w:jc w:val="center"/>
        <w:rPr>
          <w:rFonts w:ascii="Times New Roman" w:hAnsi="Times New Roman"/>
          <w:bCs/>
          <w:color w:val="262626"/>
          <w:sz w:val="28"/>
          <w:szCs w:val="28"/>
        </w:rPr>
      </w:pPr>
      <w:r>
        <w:rPr>
          <w:rFonts w:ascii="Times New Roman" w:hAnsi="Times New Roman"/>
          <w:bCs/>
          <w:color w:val="262626"/>
          <w:sz w:val="28"/>
          <w:szCs w:val="28"/>
        </w:rPr>
        <w:t xml:space="preserve">РЕШЕНИЕ </w:t>
      </w:r>
    </w:p>
    <w:p w14:paraId="60971925" w14:textId="77777777" w:rsidR="00C57218" w:rsidRPr="00C57218" w:rsidRDefault="00C57218" w:rsidP="00C57218">
      <w:pPr>
        <w:spacing w:after="0" w:line="341" w:lineRule="atLeast"/>
        <w:jc w:val="center"/>
        <w:rPr>
          <w:rFonts w:ascii="Times New Roman" w:hAnsi="Times New Roman"/>
          <w:color w:val="262626"/>
          <w:sz w:val="28"/>
          <w:szCs w:val="28"/>
        </w:rPr>
      </w:pPr>
    </w:p>
    <w:p w14:paraId="647DCBEA" w14:textId="77777777" w:rsidR="007F7A64" w:rsidRDefault="00C57218" w:rsidP="007F7A64">
      <w:pPr>
        <w:spacing w:after="0" w:line="20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 сентября 2026 года                   </w:t>
      </w:r>
      <w:proofErr w:type="spellStart"/>
      <w:r>
        <w:rPr>
          <w:rFonts w:ascii="Times New Roman" w:hAnsi="Times New Roman"/>
          <w:sz w:val="28"/>
        </w:rPr>
        <w:t>с</w:t>
      </w:r>
      <w:proofErr w:type="gramStart"/>
      <w:r>
        <w:rPr>
          <w:rFonts w:ascii="Times New Roman" w:hAnsi="Times New Roman"/>
          <w:sz w:val="28"/>
        </w:rPr>
        <w:t>.З</w:t>
      </w:r>
      <w:proofErr w:type="gramEnd"/>
      <w:r>
        <w:rPr>
          <w:rFonts w:ascii="Times New Roman" w:hAnsi="Times New Roman"/>
          <w:sz w:val="28"/>
        </w:rPr>
        <w:t>ыбины</w:t>
      </w:r>
      <w:proofErr w:type="spellEnd"/>
      <w:r w:rsidR="007C1DAA">
        <w:rPr>
          <w:rFonts w:ascii="Times New Roman" w:hAnsi="Times New Roman"/>
          <w:sz w:val="28"/>
        </w:rPr>
        <w:t xml:space="preserve">                            </w:t>
      </w:r>
      <w:r>
        <w:rPr>
          <w:rFonts w:ascii="Times New Roman" w:hAnsi="Times New Roman"/>
          <w:sz w:val="28"/>
        </w:rPr>
        <w:t xml:space="preserve">     </w:t>
      </w:r>
      <w:r w:rsidR="007C1DAA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№ </w:t>
      </w:r>
      <w:r w:rsidR="007F7A64">
        <w:rPr>
          <w:rFonts w:ascii="Times New Roman" w:hAnsi="Times New Roman"/>
          <w:sz w:val="28"/>
        </w:rPr>
        <w:t>148</w:t>
      </w:r>
    </w:p>
    <w:p w14:paraId="09000000" w14:textId="4904AEB8" w:rsidR="0014081C" w:rsidRDefault="007C1DAA" w:rsidP="007F7A64">
      <w:pPr>
        <w:spacing w:after="0" w:line="20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0A000000" w14:textId="77777777" w:rsidR="0014081C" w:rsidRDefault="0014081C">
      <w:pPr>
        <w:pStyle w:val="ConsPlusTitle"/>
        <w:tabs>
          <w:tab w:val="left" w:pos="3851"/>
        </w:tabs>
        <w:rPr>
          <w:rFonts w:ascii="Times New Roman" w:hAnsi="Times New Roman"/>
          <w:sz w:val="28"/>
        </w:rPr>
      </w:pPr>
    </w:p>
    <w:p w14:paraId="0B000000" w14:textId="77777777" w:rsidR="0014081C" w:rsidRDefault="007C1DAA">
      <w:pPr>
        <w:spacing w:after="0" w:line="240" w:lineRule="auto"/>
        <w:ind w:right="4110"/>
        <w:jc w:val="both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sz w:val="28"/>
        </w:rPr>
        <w:t>«</w:t>
      </w:r>
      <w:bookmarkStart w:id="0" w:name="_Hlk169714885"/>
      <w:bookmarkStart w:id="1" w:name="_Hlk170131381"/>
      <w:r>
        <w:rPr>
          <w:rFonts w:ascii="Times New Roman" w:hAnsi="Times New Roman"/>
          <w:sz w:val="28"/>
        </w:rPr>
        <w:t xml:space="preserve">О первоочередных мерах поддержки организаций, индивидуальных предпринимателей и физических лиц, являющихся арендаторами имущества, находящегося в муниципальной собственности муниципального образования Зыбинское сельское поселение Белогорского района Республики Крым, в связи с техногенной чрезвычайной ситуацией» </w:t>
      </w:r>
      <w:bookmarkStart w:id="2" w:name="_Hlk199408919"/>
      <w:bookmarkEnd w:id="0"/>
      <w:bookmarkEnd w:id="1"/>
      <w:bookmarkEnd w:id="2"/>
    </w:p>
    <w:p w14:paraId="0C000000" w14:textId="77777777" w:rsidR="0014081C" w:rsidRDefault="0014081C">
      <w:pPr>
        <w:pStyle w:val="ConsPlusTitle"/>
        <w:tabs>
          <w:tab w:val="left" w:pos="4253"/>
        </w:tabs>
        <w:spacing w:line="240" w:lineRule="exact"/>
        <w:ind w:right="4959"/>
        <w:jc w:val="both"/>
        <w:rPr>
          <w:rFonts w:ascii="Times New Roman" w:hAnsi="Times New Roman"/>
          <w:b w:val="0"/>
          <w:sz w:val="28"/>
        </w:rPr>
      </w:pPr>
    </w:p>
    <w:p w14:paraId="43557486" w14:textId="77777777" w:rsidR="002F2E6C" w:rsidRDefault="007C1DAA">
      <w:pPr>
        <w:pStyle w:val="ConsPlusNormal"/>
        <w:widowControl/>
        <w:ind w:firstLine="709"/>
        <w:jc w:val="both"/>
        <w:rPr>
          <w:rStyle w:val="ConsPlusNormal0"/>
          <w:rFonts w:ascii="Times New Roman" w:hAnsi="Times New Roman"/>
          <w:sz w:val="28"/>
        </w:rPr>
      </w:pPr>
      <w:proofErr w:type="gramStart"/>
      <w:r>
        <w:rPr>
          <w:rStyle w:val="ConsPlusNormal0"/>
          <w:rFonts w:ascii="Times New Roman" w:hAnsi="Times New Roman"/>
          <w:sz w:val="28"/>
        </w:rPr>
        <w:t>В соответствии с Конституцией Российской Федерации, п. 1 ч. 1 ст. 17 Федерального закона от 06.10.2003 № 131-ФЗ «Об общих принципах организации местного самоуправления в Российской Федерации»,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</w:t>
      </w:r>
      <w:proofErr w:type="gramEnd"/>
      <w:r>
        <w:rPr>
          <w:rStyle w:val="ConsPlusNormal0"/>
          <w:rFonts w:ascii="Times New Roman" w:hAnsi="Times New Roman"/>
          <w:sz w:val="28"/>
        </w:rPr>
        <w:t xml:space="preserve"> в единой системе публичной власти», Указом Главы Республики Крым от 14.07.2026 № 228-У «О первоочередных мерах поддержки арендаторов имущества (в том числе земельных участков), находящегося в собственности Республики Крым, в связи с техногенной чрезвычайной ситуацией» Уставом муниципального образования </w:t>
      </w:r>
      <w:r>
        <w:rPr>
          <w:rFonts w:ascii="Times New Roman" w:hAnsi="Times New Roman"/>
          <w:sz w:val="28"/>
        </w:rPr>
        <w:t>Зыбинское</w:t>
      </w:r>
      <w:r>
        <w:rPr>
          <w:rStyle w:val="ConsPlusNormal0"/>
          <w:rFonts w:ascii="Times New Roman" w:hAnsi="Times New Roman"/>
          <w:sz w:val="28"/>
        </w:rPr>
        <w:t xml:space="preserve"> сельское поселение Белогорского района Республики Крым, </w:t>
      </w:r>
      <w:proofErr w:type="spellStart"/>
      <w:r>
        <w:rPr>
          <w:rFonts w:ascii="Times New Roman" w:hAnsi="Times New Roman"/>
          <w:sz w:val="28"/>
        </w:rPr>
        <w:t>Зыбинский</w:t>
      </w:r>
      <w:proofErr w:type="spellEnd"/>
      <w:r>
        <w:rPr>
          <w:rStyle w:val="ConsPlusNormal0"/>
          <w:rFonts w:ascii="Times New Roman" w:hAnsi="Times New Roman"/>
          <w:sz w:val="28"/>
        </w:rPr>
        <w:t xml:space="preserve"> сельский совет </w:t>
      </w:r>
    </w:p>
    <w:p w14:paraId="5BF0556D" w14:textId="77777777" w:rsidR="002F2E6C" w:rsidRDefault="002F2E6C">
      <w:pPr>
        <w:pStyle w:val="ConsPlusNormal"/>
        <w:widowControl/>
        <w:ind w:firstLine="709"/>
        <w:jc w:val="both"/>
        <w:rPr>
          <w:rStyle w:val="ConsPlusNormal0"/>
          <w:rFonts w:ascii="Times New Roman" w:hAnsi="Times New Roman"/>
          <w:sz w:val="28"/>
        </w:rPr>
      </w:pPr>
    </w:p>
    <w:p w14:paraId="0D000000" w14:textId="40641E6F" w:rsidR="0014081C" w:rsidRDefault="009F53D3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bookmarkStart w:id="3" w:name="_GoBack"/>
      <w:bookmarkEnd w:id="3"/>
      <w:r>
        <w:rPr>
          <w:rStyle w:val="ConsPlusNormal0"/>
          <w:rFonts w:ascii="Times New Roman" w:hAnsi="Times New Roman"/>
          <w:sz w:val="28"/>
        </w:rPr>
        <w:t>РЕШИЛ</w:t>
      </w:r>
      <w:r w:rsidR="007C1DAA">
        <w:rPr>
          <w:rStyle w:val="ConsPlusNormal0"/>
          <w:rFonts w:ascii="Times New Roman" w:hAnsi="Times New Roman"/>
          <w:sz w:val="28"/>
        </w:rPr>
        <w:t>:</w:t>
      </w:r>
    </w:p>
    <w:p w14:paraId="0E000000" w14:textId="77777777" w:rsidR="0014081C" w:rsidRDefault="0014081C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</w:p>
    <w:p w14:paraId="0F000000" w14:textId="77777777" w:rsidR="0014081C" w:rsidRDefault="007C1DA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 xml:space="preserve">1. Установить освобождение от уплаты 75% размера арендной платы по действующим договорам аренды имущества, находящегося в собственности муниципального образования, в том числе заключаемым с применением пункта 2 статьи 425 Гражданского кодекса Российской Федерации (за исключением земельных участков, жилых помещений), организациям и индивидуальным </w:t>
      </w:r>
      <w:proofErr w:type="gramStart"/>
      <w:r>
        <w:rPr>
          <w:rStyle w:val="ConsPlusNormal0"/>
          <w:rFonts w:ascii="Times New Roman" w:hAnsi="Times New Roman"/>
          <w:sz w:val="28"/>
        </w:rPr>
        <w:lastRenderedPageBreak/>
        <w:t>предпринимателям, основным видом деятельности которых по Общероссийскому классификатору видов экономической деятельности ОК-029-2014 (КДЕС ред. 2) являются: выращивание однолетних культур (код 01.1); выращивание многолетних культур (код 01.2); выращивание рассады (код 01.3); животноводство (код 01.4); смешанное сельское хозяйство (код 01.5); деятельность вспомогательная в области производства сельскохозяйственных культур и послеуборочной обработки сельхозпродукции (код 01.6);</w:t>
      </w:r>
      <w:proofErr w:type="gramEnd"/>
      <w:r>
        <w:rPr>
          <w:rStyle w:val="ConsPlusNormal0"/>
          <w:rFonts w:ascii="Times New Roman" w:hAnsi="Times New Roman"/>
          <w:sz w:val="28"/>
        </w:rPr>
        <w:t xml:space="preserve"> </w:t>
      </w:r>
      <w:proofErr w:type="gramStart"/>
      <w:r>
        <w:rPr>
          <w:rStyle w:val="ConsPlusNormal0"/>
          <w:rFonts w:ascii="Times New Roman" w:hAnsi="Times New Roman"/>
          <w:sz w:val="28"/>
        </w:rPr>
        <w:t>производство пищевых продуктов (код 10); производство напитков (код 11); деятельность гостиниц и прочих мест для временного проживания (код 55.10); деятельность по предоставлению мест для краткосрочного проживания (код 55.20); деятельность по предоставлению прочих мест для временного проживания (код 55.90); деятельность в области демонстрации кинофильмов (код 59.14); деятельность по организации отдыха детей и их оздоровления (код 85.41.91);</w:t>
      </w:r>
      <w:proofErr w:type="gramEnd"/>
      <w:r>
        <w:rPr>
          <w:rStyle w:val="ConsPlusNormal0"/>
          <w:rFonts w:ascii="Times New Roman" w:hAnsi="Times New Roman"/>
          <w:sz w:val="28"/>
        </w:rPr>
        <w:t xml:space="preserve"> деятельность санаторно-курортных организаций (код 86.90.4), за период с 1 июля 2026 года по 31 октября 2026 года.</w:t>
      </w:r>
    </w:p>
    <w:p w14:paraId="10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 xml:space="preserve">Освобождение от уплаты 75% арендной платы осуществляется при условии, что виды экономической деятельности, указанные в абзаце первом пункта 1 настоящего </w:t>
      </w:r>
      <w:proofErr w:type="spellStart"/>
      <w:r>
        <w:rPr>
          <w:rStyle w:val="ConsPlusNormal0"/>
          <w:rFonts w:ascii="Times New Roman" w:hAnsi="Times New Roman"/>
          <w:sz w:val="28"/>
        </w:rPr>
        <w:t>Решеня</w:t>
      </w:r>
      <w:proofErr w:type="spellEnd"/>
      <w:r>
        <w:rPr>
          <w:rStyle w:val="ConsPlusNormal0"/>
          <w:rFonts w:ascii="Times New Roman" w:hAnsi="Times New Roman"/>
          <w:sz w:val="28"/>
        </w:rPr>
        <w:t>, по состоянию на 1 июня 2026 года являются основными у арендатора.</w:t>
      </w:r>
    </w:p>
    <w:p w14:paraId="11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 xml:space="preserve">Освобождение от уплаты 75% размера арендной платы по действующим договорам аренды имущества, находящегося в собственности муниципального образования, осуществляется в </w:t>
      </w:r>
      <w:proofErr w:type="spellStart"/>
      <w:r>
        <w:rPr>
          <w:rStyle w:val="ConsPlusNormal0"/>
          <w:rFonts w:ascii="Times New Roman" w:hAnsi="Times New Roman"/>
          <w:sz w:val="28"/>
        </w:rPr>
        <w:t>беззаявительном</w:t>
      </w:r>
      <w:proofErr w:type="spellEnd"/>
      <w:r>
        <w:rPr>
          <w:rStyle w:val="ConsPlusNormal0"/>
          <w:rFonts w:ascii="Times New Roman" w:hAnsi="Times New Roman"/>
          <w:sz w:val="28"/>
        </w:rPr>
        <w:t xml:space="preserve"> порядке.</w:t>
      </w:r>
    </w:p>
    <w:p w14:paraId="12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Заключение дополнительного соглашения к действующему договору аренды имущества, находящегося в собственности муниципального образования, не требуется.</w:t>
      </w:r>
    </w:p>
    <w:p w14:paraId="13000000" w14:textId="77777777" w:rsidR="0014081C" w:rsidRDefault="007C1DA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2. Установить освобождение от уплаты 50% размера арендной платы по действующим договорам аренды имущества, находящегося в собственности муниципального образования, в том числе заключаемым с применением пункта 2 статьи 425 Гражданского кодекса Российской Федерации (за исключением земельных участков, жилых помещений), за период с 1 июля 2026 года по 30 сентября 2026 года:</w:t>
      </w:r>
    </w:p>
    <w:p w14:paraId="14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1) организациям и индивидуальным предпринимателям, основным видом деятельности которых являются иные виды экономической деятельности по Общероссийскому классификатору видов экономической деятельности ОК-029-2014 (КДЕС ред. 2), не предусмотренные пунктом 1 настоящего Решения;</w:t>
      </w:r>
    </w:p>
    <w:p w14:paraId="15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2) 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14:paraId="16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3) иным физическим лицам, не указанным в подпунктах 1 и 2 пункта 2 настоящего Решения.</w:t>
      </w:r>
    </w:p>
    <w:p w14:paraId="17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Освобождение от уплаты 50% арендной платы арендаторам, указанным в подпункте 1 пункта 2 настоящего Решения, осуществляется при условии, что виды экономической деятельности, указанные в подпункте 1 пункта 2 настоящего Решения, по состоянию на 1 июня 2026 года являются основными у арендатора.</w:t>
      </w:r>
    </w:p>
    <w:p w14:paraId="18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lastRenderedPageBreak/>
        <w:t xml:space="preserve">Освобождение от уплаты 50% размера арендной платы по действующим договорам аренды имущества, находящегося в собственности муниципального образования, осуществляется в </w:t>
      </w:r>
      <w:proofErr w:type="spellStart"/>
      <w:r>
        <w:rPr>
          <w:rStyle w:val="ConsPlusNormal0"/>
          <w:rFonts w:ascii="Times New Roman" w:hAnsi="Times New Roman"/>
          <w:sz w:val="28"/>
        </w:rPr>
        <w:t>беззаявительном</w:t>
      </w:r>
      <w:proofErr w:type="spellEnd"/>
      <w:r>
        <w:rPr>
          <w:rStyle w:val="ConsPlusNormal0"/>
          <w:rFonts w:ascii="Times New Roman" w:hAnsi="Times New Roman"/>
          <w:sz w:val="28"/>
        </w:rPr>
        <w:t xml:space="preserve"> порядке.</w:t>
      </w:r>
    </w:p>
    <w:p w14:paraId="19000000" w14:textId="77777777" w:rsidR="0014081C" w:rsidRDefault="007C1D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Заключение дополнительного соглашения к действующему договору аренды имущества, находящегося в собственности муниципального образования, не требуется.</w:t>
      </w:r>
    </w:p>
    <w:p w14:paraId="24636CFA" w14:textId="360697F8" w:rsidR="009F53D3" w:rsidRDefault="007C1DA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9F53D3">
        <w:rPr>
          <w:rStyle w:val="ConsPlusNormal0"/>
          <w:rFonts w:ascii="Times New Roman" w:hAnsi="Times New Roman"/>
          <w:sz w:val="28"/>
        </w:rPr>
        <w:t xml:space="preserve">3. Опубликовать настоящее решение в </w:t>
      </w:r>
      <w:r w:rsidR="009F53D3" w:rsidRPr="009F53D3">
        <w:rPr>
          <w:rFonts w:ascii="Times New Roman" w:hAnsi="Times New Roman"/>
          <w:sz w:val="28"/>
          <w:szCs w:val="28"/>
        </w:rPr>
        <w:t xml:space="preserve"> сетевом издании «Официальный сайт Зыбинского сельского поселения Белогорского района Республики Крым» ЭЛ № ФС 77 - 85450 от 06.06.2023 (</w:t>
      </w:r>
      <w:proofErr w:type="spellStart"/>
      <w:r w:rsidR="009F53D3" w:rsidRPr="009F53D3">
        <w:rPr>
          <w:rFonts w:ascii="Times New Roman" w:hAnsi="Times New Roman"/>
          <w:sz w:val="28"/>
          <w:szCs w:val="28"/>
        </w:rPr>
        <w:t>зыбинское-сп.рф</w:t>
      </w:r>
      <w:proofErr w:type="spellEnd"/>
      <w:r w:rsidR="009F53D3" w:rsidRPr="009F53D3">
        <w:rPr>
          <w:rFonts w:ascii="Times New Roman" w:hAnsi="Times New Roman"/>
          <w:sz w:val="28"/>
          <w:szCs w:val="28"/>
        </w:rPr>
        <w:t>).</w:t>
      </w:r>
    </w:p>
    <w:p w14:paraId="1B000000" w14:textId="77777777" w:rsidR="0014081C" w:rsidRDefault="007C1DA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Style w:val="ConsPlusNormal0"/>
          <w:rFonts w:ascii="Times New Roman" w:hAnsi="Times New Roman"/>
          <w:sz w:val="28"/>
        </w:rPr>
        <w:t>4. Настоящее решение вступает в силу со дня его официального опубликования.</w:t>
      </w:r>
    </w:p>
    <w:p w14:paraId="2BF9AF97" w14:textId="31B5FE85" w:rsidR="009F53D3" w:rsidRPr="009F53D3" w:rsidRDefault="007C1DAA" w:rsidP="009F53D3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8"/>
          <w:szCs w:val="28"/>
          <w:lang w:eastAsia="zh-CN" w:bidi="en-US"/>
        </w:rPr>
      </w:pPr>
      <w:r w:rsidRPr="009F53D3">
        <w:rPr>
          <w:rStyle w:val="ConsPlusNormal0"/>
          <w:rFonts w:ascii="Times New Roman" w:hAnsi="Times New Roman"/>
          <w:sz w:val="28"/>
          <w:szCs w:val="28"/>
        </w:rPr>
        <w:t xml:space="preserve">5. </w:t>
      </w:r>
      <w:r w:rsidR="009F53D3" w:rsidRPr="009F53D3">
        <w:rPr>
          <w:rFonts w:ascii="Times New Roman" w:eastAsia="Lucida Sans Unicode" w:hAnsi="Times New Roman" w:cs="Tahoma"/>
          <w:sz w:val="28"/>
          <w:szCs w:val="28"/>
          <w:lang w:eastAsia="zh-CN" w:bidi="en-US"/>
        </w:rPr>
        <w:t xml:space="preserve"> </w:t>
      </w:r>
      <w:proofErr w:type="gramStart"/>
      <w:r w:rsidR="009F53D3" w:rsidRPr="009F53D3">
        <w:rPr>
          <w:rFonts w:ascii="Times New Roman" w:eastAsia="Lucida Sans Unicode" w:hAnsi="Times New Roman" w:cs="Tahoma"/>
          <w:sz w:val="28"/>
          <w:szCs w:val="28"/>
          <w:lang w:eastAsia="zh-CN" w:bidi="en-US"/>
        </w:rPr>
        <w:t>Контроль за</w:t>
      </w:r>
      <w:proofErr w:type="gramEnd"/>
      <w:r w:rsidR="009F53D3" w:rsidRPr="009F53D3">
        <w:rPr>
          <w:rFonts w:ascii="Times New Roman" w:eastAsia="Lucida Sans Unicode" w:hAnsi="Times New Roman" w:cs="Tahoma"/>
          <w:sz w:val="28"/>
          <w:szCs w:val="28"/>
          <w:lang w:eastAsia="zh-CN" w:bidi="en-US"/>
        </w:rPr>
        <w:t xml:space="preserve"> исполнением настоящего решения оставляю за собой.</w:t>
      </w:r>
    </w:p>
    <w:p w14:paraId="1C000000" w14:textId="5E563344" w:rsidR="0014081C" w:rsidRDefault="0014081C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08ECAFDA" w14:textId="77777777" w:rsidR="009F53D3" w:rsidRPr="008F443B" w:rsidRDefault="009F53D3" w:rsidP="009F53D3">
      <w:pPr>
        <w:ind w:firstLine="567"/>
        <w:jc w:val="both"/>
        <w:rPr>
          <w:sz w:val="28"/>
          <w:szCs w:val="28"/>
        </w:rPr>
      </w:pPr>
    </w:p>
    <w:p w14:paraId="7B22E7DA" w14:textId="77777777" w:rsidR="009F53D3" w:rsidRPr="009F53D3" w:rsidRDefault="009F53D3" w:rsidP="009F53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53D3">
        <w:rPr>
          <w:rFonts w:ascii="Times New Roman" w:hAnsi="Times New Roman"/>
          <w:sz w:val="28"/>
          <w:szCs w:val="28"/>
        </w:rPr>
        <w:t xml:space="preserve">Председатель Зыбинского сельского совета </w:t>
      </w:r>
      <w:proofErr w:type="gramStart"/>
      <w:r w:rsidRPr="009F53D3">
        <w:rPr>
          <w:rFonts w:ascii="Times New Roman" w:hAnsi="Times New Roman"/>
          <w:sz w:val="28"/>
          <w:szCs w:val="28"/>
        </w:rPr>
        <w:t>–г</w:t>
      </w:r>
      <w:proofErr w:type="gramEnd"/>
      <w:r w:rsidRPr="009F53D3">
        <w:rPr>
          <w:rFonts w:ascii="Times New Roman" w:hAnsi="Times New Roman"/>
          <w:sz w:val="28"/>
          <w:szCs w:val="28"/>
        </w:rPr>
        <w:t xml:space="preserve">лава </w:t>
      </w:r>
    </w:p>
    <w:p w14:paraId="0525961A" w14:textId="77777777" w:rsidR="009F53D3" w:rsidRPr="009F53D3" w:rsidRDefault="009F53D3" w:rsidP="009F53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53D3">
        <w:rPr>
          <w:rFonts w:ascii="Times New Roman" w:hAnsi="Times New Roman"/>
          <w:sz w:val="28"/>
          <w:szCs w:val="28"/>
        </w:rPr>
        <w:t>администрации Зыбинского сельского поселения</w:t>
      </w:r>
    </w:p>
    <w:p w14:paraId="0DFC1952" w14:textId="77777777" w:rsidR="009F53D3" w:rsidRPr="009F53D3" w:rsidRDefault="009F53D3" w:rsidP="009F53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53D3">
        <w:rPr>
          <w:rFonts w:ascii="Times New Roman" w:hAnsi="Times New Roman"/>
          <w:sz w:val="28"/>
          <w:szCs w:val="28"/>
        </w:rPr>
        <w:t xml:space="preserve">Белогорского района Республики Крым                                            М.В. </w:t>
      </w:r>
      <w:proofErr w:type="spellStart"/>
      <w:r w:rsidRPr="009F53D3">
        <w:rPr>
          <w:rFonts w:ascii="Times New Roman" w:hAnsi="Times New Roman"/>
          <w:sz w:val="28"/>
          <w:szCs w:val="28"/>
        </w:rPr>
        <w:t>Копель</w:t>
      </w:r>
      <w:proofErr w:type="spellEnd"/>
    </w:p>
    <w:p w14:paraId="20000000" w14:textId="77777777" w:rsidR="0014081C" w:rsidRDefault="0014081C">
      <w:pPr>
        <w:pStyle w:val="Default"/>
        <w:jc w:val="right"/>
        <w:rPr>
          <w:sz w:val="28"/>
        </w:rPr>
      </w:pPr>
    </w:p>
    <w:sectPr w:rsidR="0014081C">
      <w:pgSz w:w="11906" w:h="16838"/>
      <w:pgMar w:top="1134" w:right="567" w:bottom="1389" w:left="141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4081C"/>
    <w:rsid w:val="0014081C"/>
    <w:rsid w:val="002F2E6C"/>
    <w:rsid w:val="007C1DAA"/>
    <w:rsid w:val="007F7A64"/>
    <w:rsid w:val="009F53D3"/>
    <w:rsid w:val="00A03218"/>
    <w:rsid w:val="00C57218"/>
    <w:rsid w:val="00F65895"/>
    <w:rsid w:val="00FB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a3"/>
    <w:rPr>
      <w:vertAlign w:val="superscript"/>
    </w:rPr>
  </w:style>
  <w:style w:type="character" w:styleId="a3">
    <w:name w:val="footnote reference"/>
    <w:basedOn w:val="a0"/>
    <w:link w:val="12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rFonts w:ascii="Calibri" w:hAnsi="Calibri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Title">
    <w:name w:val="ConsPlusTitle"/>
    <w:link w:val="ConsPlusTitle0"/>
    <w:pPr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4">
    <w:name w:val="Гиперссылка1"/>
    <w:basedOn w:val="13"/>
    <w:link w:val="aa"/>
    <w:rPr>
      <w:color w:val="0563C1" w:themeColor="hyperlink"/>
      <w:u w:val="single"/>
    </w:rPr>
  </w:style>
  <w:style w:type="character" w:styleId="aa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1"/>
    <w:link w:val="ab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нак примечания1"/>
    <w:basedOn w:val="13"/>
    <w:link w:val="ad"/>
    <w:rPr>
      <w:sz w:val="16"/>
    </w:rPr>
  </w:style>
  <w:style w:type="character" w:styleId="ad">
    <w:name w:val="annotation reference"/>
    <w:basedOn w:val="a0"/>
    <w:link w:val="17"/>
    <w:rPr>
      <w:sz w:val="1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  <w:rPr>
      <w:rFonts w:ascii="Calibri" w:hAnsi="Calibri"/>
    </w:rPr>
  </w:style>
  <w:style w:type="paragraph" w:styleId="af2">
    <w:name w:val="annotation subject"/>
    <w:basedOn w:val="a8"/>
    <w:next w:val="a8"/>
    <w:link w:val="af3"/>
    <w:rPr>
      <w:b/>
    </w:rPr>
  </w:style>
  <w:style w:type="character" w:customStyle="1" w:styleId="af3">
    <w:name w:val="Тема примечания Знак"/>
    <w:basedOn w:val="a9"/>
    <w:link w:val="af2"/>
    <w:rPr>
      <w:rFonts w:ascii="Calibri" w:hAnsi="Calibri"/>
      <w:b/>
      <w:sz w:val="20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a3"/>
    <w:rPr>
      <w:vertAlign w:val="superscript"/>
    </w:rPr>
  </w:style>
  <w:style w:type="character" w:styleId="a3">
    <w:name w:val="footnote reference"/>
    <w:basedOn w:val="a0"/>
    <w:link w:val="12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rFonts w:ascii="Calibri" w:hAnsi="Calibri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Title">
    <w:name w:val="ConsPlusTitle"/>
    <w:link w:val="ConsPlusTitle0"/>
    <w:pPr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4">
    <w:name w:val="Гиперссылка1"/>
    <w:basedOn w:val="13"/>
    <w:link w:val="aa"/>
    <w:rPr>
      <w:color w:val="0563C1" w:themeColor="hyperlink"/>
      <w:u w:val="single"/>
    </w:rPr>
  </w:style>
  <w:style w:type="character" w:styleId="aa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1"/>
    <w:link w:val="ab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нак примечания1"/>
    <w:basedOn w:val="13"/>
    <w:link w:val="ad"/>
    <w:rPr>
      <w:sz w:val="16"/>
    </w:rPr>
  </w:style>
  <w:style w:type="character" w:styleId="ad">
    <w:name w:val="annotation reference"/>
    <w:basedOn w:val="a0"/>
    <w:link w:val="17"/>
    <w:rPr>
      <w:sz w:val="1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  <w:rPr>
      <w:rFonts w:ascii="Calibri" w:hAnsi="Calibri"/>
    </w:rPr>
  </w:style>
  <w:style w:type="paragraph" w:styleId="af2">
    <w:name w:val="annotation subject"/>
    <w:basedOn w:val="a8"/>
    <w:next w:val="a8"/>
    <w:link w:val="af3"/>
    <w:rPr>
      <w:b/>
    </w:rPr>
  </w:style>
  <w:style w:type="character" w:customStyle="1" w:styleId="af3">
    <w:name w:val="Тема примечания Знак"/>
    <w:basedOn w:val="a9"/>
    <w:link w:val="af2"/>
    <w:rPr>
      <w:rFonts w:ascii="Calibri" w:hAnsi="Calibri"/>
      <w:b/>
      <w:sz w:val="20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EA390-C490-43E8-ABC6-E9486433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2026-09-16T08:24:00Z</cp:lastPrinted>
  <dcterms:created xsi:type="dcterms:W3CDTF">2026-08-14T08:08:00Z</dcterms:created>
  <dcterms:modified xsi:type="dcterms:W3CDTF">2026-09-16T08:24:00Z</dcterms:modified>
</cp:coreProperties>
</file>