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68F8F" w14:textId="77777777" w:rsidR="005A6373" w:rsidRPr="00BB1BD5" w:rsidRDefault="005A6373" w:rsidP="005A6373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BB1BD5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0CC1117D" wp14:editId="65C8AA33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E3446" w14:textId="77777777" w:rsidR="005A6373" w:rsidRPr="00BB1BD5" w:rsidRDefault="005A6373" w:rsidP="005A6373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AC8144E" w14:textId="77777777" w:rsidR="005A6373" w:rsidRPr="00BB1BD5" w:rsidRDefault="005A6373" w:rsidP="005A637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>АДМИНИСТРАЦИЯ</w:t>
      </w:r>
    </w:p>
    <w:p w14:paraId="48BFDAFD" w14:textId="77777777" w:rsidR="005A6373" w:rsidRPr="00BB1BD5" w:rsidRDefault="005A6373" w:rsidP="005A637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0340EFE9" w14:textId="77777777" w:rsidR="005A6373" w:rsidRPr="00BB1BD5" w:rsidRDefault="005A6373" w:rsidP="005A637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>Белогорского района</w:t>
      </w:r>
    </w:p>
    <w:p w14:paraId="6D406282" w14:textId="77777777" w:rsidR="005A6373" w:rsidRPr="00BB1BD5" w:rsidRDefault="005A6373" w:rsidP="005A6373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5A0FFD27" w14:textId="77777777" w:rsidR="005A6373" w:rsidRPr="00BB1BD5" w:rsidRDefault="005A6373" w:rsidP="005A6373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326FAF8A" w14:textId="77777777" w:rsidR="005A6373" w:rsidRPr="00BB1BD5" w:rsidRDefault="005A6373" w:rsidP="005A6373">
      <w:pPr>
        <w:jc w:val="center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01AE09F8" w14:textId="19B40E91" w:rsidR="005A6373" w:rsidRPr="00BB1BD5" w:rsidRDefault="005A6373" w:rsidP="005A6373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 </w:t>
      </w:r>
      <w:r w:rsid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</w:t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с. Зыбины</w:t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№ </w:t>
      </w:r>
      <w:r w:rsidR="00BB1BD5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10</w:t>
      </w:r>
      <w:bookmarkStart w:id="0" w:name="_GoBack"/>
      <w:bookmarkEnd w:id="0"/>
    </w:p>
    <w:p w14:paraId="0B000000" w14:textId="77777777" w:rsidR="007777C6" w:rsidRPr="00BB1BD5" w:rsidRDefault="007777C6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53919102" w:rsidR="007777C6" w:rsidRPr="00BB1BD5" w:rsidRDefault="005A6373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BB1BD5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BB1BD5">
        <w:rPr>
          <w:rStyle w:val="1"/>
          <w:rFonts w:ascii="Times New Roman" w:hAnsi="Times New Roman"/>
          <w:sz w:val="24"/>
          <w:szCs w:val="24"/>
        </w:rPr>
        <w:t>03.05.2023 № 64 «Об утверждении административного регламента предоставления муниципальной услуги «Заключение концессионного соглашения без проведения конкурса»</w:t>
      </w:r>
      <w:r w:rsidRPr="00BB1BD5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7777C6" w:rsidRPr="00BB1BD5" w:rsidRDefault="007777C6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7777C6" w:rsidRPr="00BB1BD5" w:rsidRDefault="005A63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1BD5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BB1BD5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BB1BD5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BB1BD5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7777C6" w:rsidRPr="00BB1BD5" w:rsidRDefault="007777C6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7777C6" w:rsidRPr="00BB1BD5" w:rsidRDefault="005A6373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BB1BD5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7777C6" w:rsidRPr="00BB1BD5" w:rsidRDefault="007777C6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7777C6" w:rsidRPr="00BB1BD5" w:rsidRDefault="005A63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>1. Дополнит</w:t>
      </w:r>
      <w:r w:rsidRPr="00BB1BD5">
        <w:rPr>
          <w:rStyle w:val="ConsPlusNormal0"/>
          <w:rFonts w:ascii="Times New Roman" w:hAnsi="Times New Roman"/>
          <w:sz w:val="24"/>
          <w:szCs w:val="24"/>
        </w:rPr>
        <w:t>ь раздел 2 Административного регламента предоставления муниципальной услуги «</w:t>
      </w:r>
      <w:r w:rsidRPr="00BB1BD5">
        <w:rPr>
          <w:rStyle w:val="1"/>
          <w:rFonts w:ascii="Times New Roman" w:hAnsi="Times New Roman"/>
          <w:sz w:val="24"/>
          <w:szCs w:val="24"/>
        </w:rPr>
        <w:t>Заключение концессионного соглашения без проведения конкурса</w:t>
      </w:r>
      <w:r w:rsidRPr="00BB1BD5">
        <w:rPr>
          <w:rStyle w:val="ConsPlusNormal0"/>
          <w:rFonts w:ascii="Times New Roman" w:hAnsi="Times New Roman"/>
          <w:sz w:val="24"/>
          <w:szCs w:val="24"/>
        </w:rPr>
        <w:t>» пунктом 2.20.1:</w:t>
      </w:r>
    </w:p>
    <w:p w14:paraId="13000000" w14:textId="77777777" w:rsidR="007777C6" w:rsidRPr="00BB1BD5" w:rsidRDefault="005A63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B1BD5">
        <w:rPr>
          <w:rStyle w:val="ConsPlusNormal0"/>
          <w:rFonts w:ascii="Times New Roman" w:hAnsi="Times New Roman"/>
          <w:sz w:val="24"/>
          <w:szCs w:val="24"/>
        </w:rPr>
        <w:t xml:space="preserve">«2.20.1. </w:t>
      </w:r>
      <w:proofErr w:type="gramStart"/>
      <w:r w:rsidRPr="00BB1BD5">
        <w:rPr>
          <w:rStyle w:val="ConsPlusNormal0"/>
          <w:rFonts w:ascii="Times New Roman" w:hAnsi="Times New Roman"/>
          <w:sz w:val="24"/>
          <w:szCs w:val="24"/>
        </w:rPr>
        <w:t>В случае отказа в предоставлении муниципальной услуги Уполномоченный орган информирует</w:t>
      </w:r>
      <w:r w:rsidRPr="00BB1BD5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16DB824A" w14:textId="77777777" w:rsidR="005A6373" w:rsidRPr="00BB1BD5" w:rsidRDefault="005A6373" w:rsidP="005A6373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BB1BD5">
        <w:rPr>
          <w:rFonts w:ascii="Times New Roman" w:hAnsi="Times New Roman"/>
          <w:sz w:val="24"/>
          <w:szCs w:val="24"/>
        </w:rPr>
        <w:t xml:space="preserve">2. </w:t>
      </w:r>
      <w:r w:rsidRPr="00BB1BD5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BB1BD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BB1BD5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BB1BD5">
          <w:rPr>
            <w:rFonts w:ascii="Times New Roman" w:hAnsi="Times New Roman"/>
            <w:sz w:val="24"/>
            <w:szCs w:val="24"/>
          </w:rPr>
          <w:t>http://rk.gov.ru</w:t>
        </w:r>
      </w:hyperlink>
      <w:r w:rsidRPr="00BB1BD5">
        <w:rPr>
          <w:rFonts w:ascii="Times New Roman" w:hAnsi="Times New Roman"/>
          <w:sz w:val="24"/>
          <w:szCs w:val="24"/>
        </w:rPr>
        <w:t xml:space="preserve"> , </w:t>
      </w:r>
      <w:r w:rsidRPr="00BB1BD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BB1BD5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BB1BD5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7E220F12" w14:textId="77777777" w:rsidR="005A6373" w:rsidRPr="00BB1BD5" w:rsidRDefault="005A6373" w:rsidP="005A6373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7BA91C99" w14:textId="77777777" w:rsidR="005A6373" w:rsidRPr="00BB1BD5" w:rsidRDefault="005A6373" w:rsidP="005A6373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B1BD5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BB1BD5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21BB0B8D" w14:textId="77777777" w:rsidR="005A6373" w:rsidRPr="00BB1BD5" w:rsidRDefault="005A6373" w:rsidP="005A637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47A7E4" w14:textId="77777777" w:rsidR="005A6373" w:rsidRPr="00BB1BD5" w:rsidRDefault="005A6373" w:rsidP="005A63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7F00B2E3" w14:textId="77777777" w:rsidR="005A6373" w:rsidRPr="00BB1BD5" w:rsidRDefault="005A6373" w:rsidP="005A63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58DB9F3B" w14:textId="3CAE316D" w:rsidR="005A6373" w:rsidRPr="00BB1BD5" w:rsidRDefault="005A6373" w:rsidP="005A637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1BD5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 </w:t>
      </w:r>
      <w:r w:rsidR="00BB1BD5">
        <w:rPr>
          <w:rFonts w:ascii="Times New Roman" w:hAnsi="Times New Roman"/>
          <w:sz w:val="24"/>
          <w:szCs w:val="24"/>
        </w:rPr>
        <w:t xml:space="preserve">                 </w:t>
      </w:r>
      <w:r w:rsidRPr="00BB1B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1BD5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7C788281" w14:textId="77777777" w:rsidR="005A6373" w:rsidRPr="00BB1BD5" w:rsidRDefault="005A6373" w:rsidP="005A63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9000000" w14:textId="03ACCA5A" w:rsidR="007777C6" w:rsidRPr="00BB1BD5" w:rsidRDefault="007777C6" w:rsidP="005A6373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777C6" w:rsidRPr="00BB1BD5" w:rsidSect="00BB1BD5">
      <w:pgSz w:w="11906" w:h="16838"/>
      <w:pgMar w:top="1134" w:right="567" w:bottom="68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C6"/>
    <w:rsid w:val="005A6373"/>
    <w:rsid w:val="007777C6"/>
    <w:rsid w:val="00B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A6373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A6373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A6373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A6373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2025-12-26T11:40:00Z</dcterms:created>
  <dcterms:modified xsi:type="dcterms:W3CDTF">2026-01-16T08:05:00Z</dcterms:modified>
</cp:coreProperties>
</file>