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C5" w:rsidRPr="001772C2" w:rsidRDefault="001772C2" w:rsidP="001772C2">
      <w:pPr>
        <w:jc w:val="center"/>
        <w:rPr>
          <w:sz w:val="24"/>
          <w:szCs w:val="24"/>
        </w:rPr>
      </w:pPr>
      <w:r w:rsidRPr="001772C2">
        <w:rPr>
          <w:rFonts w:ascii="Courier New" w:eastAsia="Courier New" w:hAnsi="Courier New" w:cs="Courier New"/>
          <w:b/>
          <w:noProof/>
          <w:color w:val="000000"/>
          <w:sz w:val="24"/>
          <w:szCs w:val="24"/>
        </w:rPr>
        <w:drawing>
          <wp:inline distT="0" distB="0" distL="0" distR="0" wp14:anchorId="7B3B7E12" wp14:editId="34607DC3">
            <wp:extent cx="65913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66" r="-73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1E" w:rsidRPr="001772C2" w:rsidRDefault="0025481E" w:rsidP="0025481E">
      <w:pPr>
        <w:jc w:val="center"/>
        <w:rPr>
          <w:sz w:val="24"/>
          <w:szCs w:val="24"/>
        </w:rPr>
      </w:pPr>
      <w:r w:rsidRPr="001772C2">
        <w:rPr>
          <w:sz w:val="24"/>
          <w:szCs w:val="24"/>
        </w:rPr>
        <w:t>Республика Крым</w:t>
      </w:r>
    </w:p>
    <w:p w:rsidR="0025481E" w:rsidRPr="001772C2" w:rsidRDefault="0025481E" w:rsidP="0025481E">
      <w:pPr>
        <w:jc w:val="center"/>
        <w:rPr>
          <w:sz w:val="24"/>
          <w:szCs w:val="24"/>
        </w:rPr>
      </w:pPr>
      <w:r w:rsidRPr="001772C2">
        <w:rPr>
          <w:sz w:val="24"/>
          <w:szCs w:val="24"/>
        </w:rPr>
        <w:t>Белогорский район</w:t>
      </w:r>
    </w:p>
    <w:p w:rsidR="0025481E" w:rsidRPr="001772C2" w:rsidRDefault="0025481E" w:rsidP="0025481E">
      <w:pPr>
        <w:jc w:val="center"/>
        <w:rPr>
          <w:sz w:val="24"/>
          <w:szCs w:val="24"/>
        </w:rPr>
      </w:pPr>
      <w:r w:rsidRPr="001772C2">
        <w:rPr>
          <w:sz w:val="24"/>
          <w:szCs w:val="24"/>
        </w:rPr>
        <w:t>ЗЫБИНСКИЙ СЕЛЬСКИЙ СОВЕТ</w:t>
      </w:r>
    </w:p>
    <w:p w:rsidR="0025481E" w:rsidRPr="001772C2" w:rsidRDefault="0025481E" w:rsidP="0025481E">
      <w:pPr>
        <w:jc w:val="center"/>
        <w:rPr>
          <w:b/>
          <w:sz w:val="24"/>
          <w:szCs w:val="24"/>
        </w:rPr>
      </w:pPr>
      <w:r w:rsidRPr="001772C2">
        <w:rPr>
          <w:bCs/>
          <w:sz w:val="24"/>
          <w:szCs w:val="24"/>
        </w:rPr>
        <w:t>__</w:t>
      </w:r>
      <w:r w:rsidRPr="001772C2">
        <w:rPr>
          <w:sz w:val="24"/>
          <w:szCs w:val="24"/>
        </w:rPr>
        <w:t xml:space="preserve"> сессия 3 созыва </w:t>
      </w:r>
    </w:p>
    <w:p w:rsidR="0025481E" w:rsidRPr="001772C2" w:rsidRDefault="0025481E" w:rsidP="0025481E">
      <w:pPr>
        <w:jc w:val="center"/>
        <w:rPr>
          <w:color w:val="262626"/>
          <w:sz w:val="24"/>
          <w:szCs w:val="24"/>
        </w:rPr>
      </w:pPr>
      <w:r w:rsidRPr="001772C2">
        <w:rPr>
          <w:bCs/>
          <w:sz w:val="24"/>
          <w:szCs w:val="24"/>
        </w:rPr>
        <w:t>РЕШЕНИЕ</w:t>
      </w:r>
      <w:r w:rsidRPr="001772C2">
        <w:rPr>
          <w:bCs/>
          <w:color w:val="262626"/>
          <w:sz w:val="24"/>
          <w:szCs w:val="24"/>
        </w:rPr>
        <w:t xml:space="preserve"> </w:t>
      </w:r>
      <w:r w:rsidR="001772C2">
        <w:rPr>
          <w:bCs/>
          <w:color w:val="262626"/>
          <w:sz w:val="24"/>
          <w:szCs w:val="24"/>
        </w:rPr>
        <w:t>Проект</w:t>
      </w:r>
    </w:p>
    <w:p w:rsidR="0025481E" w:rsidRPr="001772C2" w:rsidRDefault="0025481E" w:rsidP="0025481E">
      <w:pPr>
        <w:jc w:val="both"/>
        <w:rPr>
          <w:b/>
          <w:sz w:val="24"/>
          <w:szCs w:val="24"/>
        </w:rPr>
      </w:pPr>
      <w:r w:rsidRPr="001772C2">
        <w:rPr>
          <w:sz w:val="24"/>
          <w:szCs w:val="24"/>
        </w:rPr>
        <w:t>_________</w:t>
      </w:r>
      <w:r w:rsidRPr="001772C2">
        <w:rPr>
          <w:sz w:val="24"/>
          <w:szCs w:val="24"/>
        </w:rPr>
        <w:t>2025 года</w:t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 xml:space="preserve"> </w:t>
      </w:r>
      <w:r w:rsidR="001772C2">
        <w:rPr>
          <w:sz w:val="24"/>
          <w:szCs w:val="24"/>
        </w:rPr>
        <w:t xml:space="preserve">           </w:t>
      </w:r>
      <w:r w:rsidRPr="001772C2">
        <w:rPr>
          <w:sz w:val="24"/>
          <w:szCs w:val="24"/>
        </w:rPr>
        <w:t xml:space="preserve">   </w:t>
      </w:r>
      <w:proofErr w:type="gramStart"/>
      <w:r w:rsidRPr="001772C2">
        <w:rPr>
          <w:sz w:val="24"/>
          <w:szCs w:val="24"/>
        </w:rPr>
        <w:t>с</w:t>
      </w:r>
      <w:proofErr w:type="gramEnd"/>
      <w:r w:rsidRPr="001772C2">
        <w:rPr>
          <w:sz w:val="24"/>
          <w:szCs w:val="24"/>
        </w:rPr>
        <w:t xml:space="preserve">. Зыбины </w:t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</w:r>
      <w:r w:rsidRPr="001772C2">
        <w:rPr>
          <w:sz w:val="24"/>
          <w:szCs w:val="24"/>
        </w:rPr>
        <w:tab/>
        <w:t xml:space="preserve">№ </w:t>
      </w:r>
      <w:r w:rsidRPr="001772C2">
        <w:rPr>
          <w:sz w:val="24"/>
          <w:szCs w:val="24"/>
        </w:rPr>
        <w:t>__</w:t>
      </w:r>
    </w:p>
    <w:p w:rsidR="00775AC5" w:rsidRPr="001772C2" w:rsidRDefault="00775AC5" w:rsidP="00775AC5">
      <w:pPr>
        <w:pStyle w:val="3"/>
        <w:tabs>
          <w:tab w:val="left" w:pos="9356"/>
        </w:tabs>
        <w:ind w:right="425"/>
        <w:jc w:val="both"/>
        <w:rPr>
          <w:sz w:val="24"/>
          <w:szCs w:val="24"/>
        </w:rPr>
      </w:pPr>
    </w:p>
    <w:p w:rsidR="00775AC5" w:rsidRPr="001771A8" w:rsidRDefault="00775AC5" w:rsidP="00775AC5">
      <w:pPr>
        <w:pStyle w:val="3"/>
        <w:tabs>
          <w:tab w:val="left" w:pos="9356"/>
        </w:tabs>
        <w:ind w:right="425"/>
        <w:jc w:val="both"/>
        <w:rPr>
          <w:sz w:val="24"/>
          <w:szCs w:val="24"/>
        </w:rPr>
      </w:pPr>
    </w:p>
    <w:p w:rsidR="00775AC5" w:rsidRPr="001771A8" w:rsidRDefault="00775AC5" w:rsidP="00775AC5">
      <w:pPr>
        <w:autoSpaceDE w:val="0"/>
        <w:jc w:val="center"/>
        <w:rPr>
          <w:sz w:val="24"/>
          <w:szCs w:val="24"/>
        </w:rPr>
      </w:pPr>
      <w:r w:rsidRPr="001771A8">
        <w:rPr>
          <w:sz w:val="24"/>
          <w:szCs w:val="24"/>
        </w:rPr>
        <w:t>О внесении изменений в 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Pr="001771A8">
        <w:rPr>
          <w:sz w:val="24"/>
          <w:szCs w:val="24"/>
          <w:lang w:eastAsia="ar-SA"/>
        </w:rPr>
        <w:t xml:space="preserve">, утвержденные </w:t>
      </w:r>
      <w:r w:rsidRPr="001771A8">
        <w:rPr>
          <w:sz w:val="24"/>
          <w:szCs w:val="24"/>
        </w:rPr>
        <w:t>решением Зыбинского сельского совета от 20.03.2018 г. № 308</w:t>
      </w:r>
    </w:p>
    <w:p w:rsidR="00775AC5" w:rsidRPr="001771A8" w:rsidRDefault="00775AC5" w:rsidP="00775AC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75AC5" w:rsidRPr="001771A8" w:rsidRDefault="001771A8" w:rsidP="00775AC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В соответствии с Федеральным законом от 06.10.2003 N 131-ФЗ "Об общих принципах организации местного самоуправления в Российской Федерации"</w:t>
      </w:r>
      <w:r w:rsidR="00775AC5" w:rsidRPr="001771A8">
        <w:rPr>
          <w:sz w:val="24"/>
          <w:szCs w:val="24"/>
          <w:shd w:val="clear" w:color="auto" w:fill="FFFFFF"/>
        </w:rPr>
        <w:t xml:space="preserve">, </w:t>
      </w:r>
      <w:r w:rsidR="00775AC5" w:rsidRPr="001771A8">
        <w:rPr>
          <w:sz w:val="24"/>
          <w:szCs w:val="24"/>
        </w:rPr>
        <w:t xml:space="preserve">руководствуясь </w:t>
      </w:r>
      <w:r w:rsidR="00775AC5" w:rsidRPr="001771A8">
        <w:rPr>
          <w:sz w:val="24"/>
          <w:szCs w:val="24"/>
          <w:shd w:val="clear" w:color="auto" w:fill="FFFFFF"/>
        </w:rPr>
        <w:t xml:space="preserve">Уставом </w:t>
      </w:r>
      <w:r w:rsidR="00775AC5" w:rsidRPr="001771A8">
        <w:rPr>
          <w:sz w:val="24"/>
          <w:szCs w:val="24"/>
        </w:rPr>
        <w:t xml:space="preserve">муниципального образования Зыбинское сельское поселение Белогорского района Республики Крым </w:t>
      </w:r>
    </w:p>
    <w:p w:rsidR="00775AC5" w:rsidRPr="001771A8" w:rsidRDefault="00775AC5" w:rsidP="00775AC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75AC5" w:rsidRPr="001771A8" w:rsidRDefault="00775AC5" w:rsidP="00775AC5">
      <w:pPr>
        <w:ind w:right="-6"/>
        <w:rPr>
          <w:sz w:val="24"/>
          <w:szCs w:val="24"/>
        </w:rPr>
      </w:pPr>
      <w:bookmarkStart w:id="0" w:name="sub_1"/>
      <w:r w:rsidRPr="001771A8">
        <w:rPr>
          <w:sz w:val="24"/>
          <w:szCs w:val="24"/>
        </w:rPr>
        <w:t>ЗЫБИНСКИЙ СЕЛЬСКИЙ СОВЕТ РЕШИЛ:</w:t>
      </w:r>
    </w:p>
    <w:p w:rsidR="00775AC5" w:rsidRPr="001771A8" w:rsidRDefault="00775AC5" w:rsidP="00775AC5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Внести изменения в 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Pr="001771A8">
        <w:rPr>
          <w:sz w:val="24"/>
          <w:szCs w:val="24"/>
          <w:lang w:eastAsia="ar-SA"/>
        </w:rPr>
        <w:t xml:space="preserve">, утвержденные </w:t>
      </w:r>
      <w:r w:rsidRPr="001771A8">
        <w:rPr>
          <w:sz w:val="24"/>
          <w:szCs w:val="24"/>
        </w:rPr>
        <w:t>решением Зыбинского сельского совета от 20.03.2018 г. № 308:</w:t>
      </w:r>
    </w:p>
    <w:bookmarkEnd w:id="0"/>
    <w:p w:rsidR="00775AC5" w:rsidRPr="001771A8" w:rsidRDefault="00775AC5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775AC5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1.1. в пункте 1.1 слова «постановлением Правительства РФ от 10.02.1997 г. № 155 «Об утверждении правил предоставления услуг по вывозу твердых и жидких бытовых отходов»,», «приказом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1771A8">
        <w:rPr>
          <w:sz w:val="24"/>
          <w:szCs w:val="24"/>
        </w:rPr>
        <w:t>пр</w:t>
      </w:r>
      <w:proofErr w:type="spellEnd"/>
      <w:proofErr w:type="gramEnd"/>
      <w:r w:rsidRPr="001771A8">
        <w:rPr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районов»,» исключить;</w:t>
      </w: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1.2. пункт 2.1 изложить в новой редакции:</w:t>
      </w: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1771A8" w:rsidRPr="001771A8" w:rsidRDefault="001771A8" w:rsidP="001771A8">
      <w:pPr>
        <w:pStyle w:val="a3"/>
        <w:spacing w:before="0" w:after="0"/>
        <w:ind w:firstLine="567"/>
        <w:jc w:val="both"/>
        <w:rPr>
          <w:rFonts w:ascii="Arial" w:hAnsi="Arial" w:cs="Arial"/>
          <w:color w:val="auto"/>
        </w:rPr>
      </w:pPr>
      <w:r>
        <w:rPr>
          <w:color w:val="auto"/>
        </w:rPr>
        <w:t>«</w:t>
      </w:r>
      <w:r w:rsidRPr="001771A8">
        <w:rPr>
          <w:color w:val="auto"/>
        </w:rPr>
        <w:t>2.1. </w:t>
      </w:r>
      <w:proofErr w:type="gramStart"/>
      <w:r w:rsidRPr="001771A8">
        <w:rPr>
          <w:b/>
          <w:bCs/>
          <w:color w:val="auto"/>
        </w:rPr>
        <w:t>Благоустройство территории </w:t>
      </w:r>
      <w:r w:rsidRPr="001771A8">
        <w:rPr>
          <w:color w:val="auto"/>
        </w:rPr>
        <w:t xml:space="preserve">- </w:t>
      </w:r>
      <w:r w:rsidRPr="001771A8">
        <w:rPr>
          <w:color w:val="auto"/>
          <w:shd w:val="clear" w:color="auto" w:fill="FFFFFF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Pr="001771A8">
        <w:rPr>
          <w:color w:val="auto"/>
        </w:rPr>
        <w:t>.</w:t>
      </w:r>
      <w:r>
        <w:rPr>
          <w:color w:val="auto"/>
        </w:rPr>
        <w:t>»</w:t>
      </w:r>
      <w:proofErr w:type="gramEnd"/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1.3. пункт 2.20 изложить в новой редакции:</w:t>
      </w: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1771A8" w:rsidRPr="001771A8" w:rsidRDefault="001771A8" w:rsidP="001771A8">
      <w:pPr>
        <w:pStyle w:val="a3"/>
        <w:spacing w:before="0" w:after="0"/>
        <w:ind w:firstLine="567"/>
        <w:jc w:val="both"/>
        <w:rPr>
          <w:rFonts w:ascii="Arial" w:hAnsi="Arial" w:cs="Arial"/>
          <w:color w:val="auto"/>
        </w:rPr>
      </w:pPr>
      <w:r>
        <w:rPr>
          <w:color w:val="auto"/>
        </w:rPr>
        <w:t>«</w:t>
      </w:r>
      <w:r w:rsidRPr="001771A8">
        <w:rPr>
          <w:color w:val="auto"/>
        </w:rPr>
        <w:t>2.20.</w:t>
      </w:r>
      <w:r w:rsidRPr="001771A8">
        <w:rPr>
          <w:b/>
          <w:bCs/>
          <w:color w:val="auto"/>
        </w:rPr>
        <w:t>Элементы благоустройства </w:t>
      </w:r>
      <w:r w:rsidRPr="001771A8">
        <w:rPr>
          <w:color w:val="auto"/>
        </w:rPr>
        <w:t xml:space="preserve">- </w:t>
      </w:r>
      <w:r w:rsidRPr="001771A8">
        <w:rPr>
          <w:color w:val="auto"/>
          <w:shd w:val="clear" w:color="auto" w:fill="FFFFFF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>
        <w:rPr>
          <w:color w:val="auto"/>
          <w:shd w:val="clear" w:color="auto" w:fill="FFFFFF"/>
        </w:rPr>
        <w:t>»</w:t>
      </w:r>
      <w:r w:rsidRPr="001771A8">
        <w:rPr>
          <w:color w:val="auto"/>
        </w:rPr>
        <w:t>.</w:t>
      </w: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775AC5" w:rsidRDefault="00775AC5" w:rsidP="00775AC5">
      <w:pPr>
        <w:ind w:firstLine="567"/>
        <w:jc w:val="both"/>
        <w:rPr>
          <w:sz w:val="24"/>
          <w:szCs w:val="24"/>
        </w:rPr>
      </w:pPr>
      <w:r w:rsidRPr="001771A8">
        <w:rPr>
          <w:sz w:val="24"/>
          <w:szCs w:val="24"/>
        </w:rPr>
        <w:lastRenderedPageBreak/>
        <w:t>2. Настоящее решение вступает в силу с момента его официального обнародования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1771A8">
        <w:rPr>
          <w:sz w:val="24"/>
          <w:szCs w:val="24"/>
        </w:rPr>
        <w:t>зыбинское-сп</w:t>
      </w:r>
      <w:proofErr w:type="gramStart"/>
      <w:r w:rsidRPr="001771A8">
        <w:rPr>
          <w:sz w:val="24"/>
          <w:szCs w:val="24"/>
        </w:rPr>
        <w:t>.р</w:t>
      </w:r>
      <w:proofErr w:type="gramEnd"/>
      <w:r w:rsidRPr="001771A8">
        <w:rPr>
          <w:sz w:val="24"/>
          <w:szCs w:val="24"/>
        </w:rPr>
        <w:t>ф</w:t>
      </w:r>
      <w:proofErr w:type="spellEnd"/>
      <w:r w:rsidRPr="001771A8">
        <w:rPr>
          <w:sz w:val="24"/>
          <w:szCs w:val="24"/>
        </w:rPr>
        <w:t>).</w:t>
      </w:r>
    </w:p>
    <w:p w:rsidR="00C721AB" w:rsidRDefault="00C721AB" w:rsidP="00775AC5">
      <w:pPr>
        <w:ind w:firstLine="567"/>
        <w:jc w:val="both"/>
        <w:rPr>
          <w:sz w:val="24"/>
          <w:szCs w:val="24"/>
        </w:rPr>
      </w:pPr>
    </w:p>
    <w:p w:rsidR="00C721AB" w:rsidRPr="001771A8" w:rsidRDefault="00C721AB" w:rsidP="00775AC5">
      <w:pPr>
        <w:ind w:firstLine="567"/>
        <w:jc w:val="both"/>
        <w:rPr>
          <w:sz w:val="24"/>
          <w:szCs w:val="24"/>
        </w:rPr>
      </w:pPr>
      <w:bookmarkStart w:id="1" w:name="_GoBack"/>
      <w:bookmarkEnd w:id="1"/>
    </w:p>
    <w:p w:rsidR="00C721AB" w:rsidRPr="00C721AB" w:rsidRDefault="00C721AB" w:rsidP="00C721AB">
      <w:pPr>
        <w:rPr>
          <w:bCs/>
          <w:sz w:val="24"/>
          <w:szCs w:val="24"/>
          <w:lang w:bidi="ru-RU"/>
        </w:rPr>
      </w:pPr>
      <w:r w:rsidRPr="00C721AB">
        <w:rPr>
          <w:sz w:val="24"/>
          <w:szCs w:val="24"/>
        </w:rPr>
        <w:t xml:space="preserve">Председатель Зыбинского </w:t>
      </w:r>
      <w:proofErr w:type="gramStart"/>
      <w:r w:rsidRPr="00C721AB">
        <w:rPr>
          <w:sz w:val="24"/>
          <w:szCs w:val="24"/>
        </w:rPr>
        <w:t>сельского</w:t>
      </w:r>
      <w:proofErr w:type="gramEnd"/>
      <w:r w:rsidRPr="00C721AB">
        <w:rPr>
          <w:sz w:val="24"/>
          <w:szCs w:val="24"/>
        </w:rPr>
        <w:t xml:space="preserve"> совета-г</w:t>
      </w:r>
      <w:r w:rsidRPr="00C721AB">
        <w:rPr>
          <w:bCs/>
          <w:sz w:val="24"/>
          <w:szCs w:val="24"/>
          <w:lang w:bidi="ru-RU"/>
        </w:rPr>
        <w:t>лава</w:t>
      </w:r>
    </w:p>
    <w:p w:rsidR="00C721AB" w:rsidRPr="00C721AB" w:rsidRDefault="00C721AB" w:rsidP="00C721AB">
      <w:pPr>
        <w:rPr>
          <w:bCs/>
          <w:sz w:val="24"/>
          <w:szCs w:val="24"/>
          <w:lang w:bidi="ru-RU"/>
        </w:rPr>
      </w:pPr>
      <w:r w:rsidRPr="00C721AB">
        <w:rPr>
          <w:bCs/>
          <w:sz w:val="24"/>
          <w:szCs w:val="24"/>
        </w:rPr>
        <w:t xml:space="preserve">администрации </w:t>
      </w:r>
      <w:r w:rsidRPr="00C721AB">
        <w:rPr>
          <w:bCs/>
          <w:sz w:val="24"/>
          <w:szCs w:val="24"/>
          <w:lang w:bidi="ru-RU"/>
        </w:rPr>
        <w:t>Зыбинского сельского поселения</w:t>
      </w:r>
    </w:p>
    <w:p w:rsidR="00775AC5" w:rsidRPr="00C721AB" w:rsidRDefault="00C721AB" w:rsidP="00C721AB">
      <w:pPr>
        <w:rPr>
          <w:sz w:val="24"/>
          <w:szCs w:val="24"/>
        </w:rPr>
      </w:pPr>
      <w:r w:rsidRPr="00C721AB">
        <w:rPr>
          <w:bCs/>
          <w:sz w:val="24"/>
          <w:szCs w:val="24"/>
          <w:lang w:bidi="ru-RU"/>
        </w:rPr>
        <w:t>Белогорского района Республики Крым</w:t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  <w:t>Т. А. Книжник</w:t>
      </w:r>
    </w:p>
    <w:p w:rsidR="003254C6" w:rsidRPr="001771A8" w:rsidRDefault="003254C6">
      <w:pPr>
        <w:rPr>
          <w:sz w:val="24"/>
          <w:szCs w:val="24"/>
        </w:rPr>
      </w:pPr>
    </w:p>
    <w:sectPr w:rsidR="003254C6" w:rsidRPr="001771A8" w:rsidSect="00C721AB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4FD9"/>
    <w:multiLevelType w:val="multilevel"/>
    <w:tmpl w:val="CB46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AC5"/>
    <w:rsid w:val="001771A8"/>
    <w:rsid w:val="001772C2"/>
    <w:rsid w:val="0025481E"/>
    <w:rsid w:val="003254C6"/>
    <w:rsid w:val="00775AC5"/>
    <w:rsid w:val="0095087F"/>
    <w:rsid w:val="00C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775AC5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775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775AC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775A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7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styleId="a3">
    <w:name w:val="Normal (Web)"/>
    <w:basedOn w:val="a"/>
    <w:uiPriority w:val="99"/>
    <w:qFormat/>
    <w:rsid w:val="001771A8"/>
    <w:pPr>
      <w:spacing w:before="280" w:after="119"/>
    </w:pPr>
    <w:rPr>
      <w:color w:val="000000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77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6</cp:revision>
  <dcterms:created xsi:type="dcterms:W3CDTF">2025-10-03T12:03:00Z</dcterms:created>
  <dcterms:modified xsi:type="dcterms:W3CDTF">2025-10-06T08:29:00Z</dcterms:modified>
</cp:coreProperties>
</file>