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8126" w14:textId="77777777" w:rsidR="00941DFB" w:rsidRDefault="00941DFB" w:rsidP="00941DFB">
      <w:pPr>
        <w:pStyle w:val="ae"/>
        <w:ind w:left="4648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5B02D561" wp14:editId="16C0CAE6">
            <wp:extent cx="552084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84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81E4" w14:textId="77777777" w:rsidR="00941DFB" w:rsidRDefault="00941DFB" w:rsidP="00941DFB">
      <w:pPr>
        <w:pStyle w:val="ae"/>
        <w:spacing w:before="6"/>
        <w:ind w:left="0"/>
        <w:rPr>
          <w:sz w:val="11"/>
        </w:rPr>
      </w:pPr>
    </w:p>
    <w:p w14:paraId="596B0807" w14:textId="77777777" w:rsidR="00941DFB" w:rsidRPr="000645D1" w:rsidRDefault="00941DFB" w:rsidP="000645D1">
      <w:pPr>
        <w:pStyle w:val="10"/>
        <w:tabs>
          <w:tab w:val="left" w:pos="6663"/>
        </w:tabs>
        <w:spacing w:before="90" w:line="275" w:lineRule="exact"/>
        <w:ind w:left="3898" w:right="3087"/>
        <w:rPr>
          <w:rFonts w:ascii="Times New Roman" w:hAnsi="Times New Roman"/>
          <w:sz w:val="24"/>
          <w:szCs w:val="24"/>
        </w:rPr>
      </w:pPr>
      <w:r w:rsidRPr="000645D1">
        <w:rPr>
          <w:rFonts w:ascii="Times New Roman" w:hAnsi="Times New Roman"/>
          <w:sz w:val="24"/>
          <w:szCs w:val="24"/>
        </w:rPr>
        <w:t>АДМИНИСТРАЦИЯ</w:t>
      </w:r>
    </w:p>
    <w:p w14:paraId="7A1FECA6" w14:textId="617888D4" w:rsidR="00941DFB" w:rsidRPr="000645D1" w:rsidRDefault="00941DFB" w:rsidP="000645D1">
      <w:pPr>
        <w:spacing w:line="242" w:lineRule="auto"/>
        <w:ind w:left="1970" w:right="1987"/>
        <w:jc w:val="center"/>
        <w:rPr>
          <w:b/>
          <w:szCs w:val="24"/>
        </w:rPr>
      </w:pPr>
      <w:r w:rsidRPr="000645D1">
        <w:rPr>
          <w:b/>
          <w:spacing w:val="-1"/>
          <w:szCs w:val="24"/>
        </w:rPr>
        <w:t>ЗЫБИНСКОГО</w:t>
      </w:r>
      <w:r w:rsidRPr="000645D1">
        <w:rPr>
          <w:b/>
          <w:spacing w:val="-11"/>
          <w:szCs w:val="24"/>
        </w:rPr>
        <w:t xml:space="preserve"> </w:t>
      </w:r>
      <w:r w:rsidRPr="000645D1">
        <w:rPr>
          <w:b/>
          <w:spacing w:val="-1"/>
          <w:szCs w:val="24"/>
        </w:rPr>
        <w:t>СЕЛЬСКОГО</w:t>
      </w:r>
      <w:r w:rsidRPr="000645D1">
        <w:rPr>
          <w:b/>
          <w:spacing w:val="-14"/>
          <w:szCs w:val="24"/>
        </w:rPr>
        <w:t xml:space="preserve"> </w:t>
      </w:r>
      <w:r w:rsidRPr="000645D1">
        <w:rPr>
          <w:b/>
          <w:spacing w:val="-1"/>
          <w:szCs w:val="24"/>
        </w:rPr>
        <w:t>ПОСЕЛЕНИЯ</w:t>
      </w:r>
      <w:r w:rsidRPr="000645D1">
        <w:rPr>
          <w:b/>
          <w:spacing w:val="-57"/>
          <w:szCs w:val="24"/>
        </w:rPr>
        <w:t xml:space="preserve"> </w:t>
      </w:r>
      <w:r w:rsidR="000645D1">
        <w:rPr>
          <w:b/>
          <w:spacing w:val="-57"/>
          <w:szCs w:val="24"/>
        </w:rPr>
        <w:t xml:space="preserve">                     </w:t>
      </w:r>
      <w:r w:rsidRPr="000645D1">
        <w:rPr>
          <w:b/>
          <w:szCs w:val="24"/>
        </w:rPr>
        <w:t>БЕЛОГОРСКОГО</w:t>
      </w:r>
      <w:r w:rsidRPr="000645D1">
        <w:rPr>
          <w:b/>
          <w:spacing w:val="-4"/>
          <w:szCs w:val="24"/>
        </w:rPr>
        <w:t xml:space="preserve"> </w:t>
      </w:r>
      <w:r w:rsidRPr="000645D1">
        <w:rPr>
          <w:b/>
          <w:szCs w:val="24"/>
        </w:rPr>
        <w:t>РАЙОНА</w:t>
      </w:r>
    </w:p>
    <w:p w14:paraId="35C6A307" w14:textId="68261B62" w:rsidR="00941DFB" w:rsidRPr="000645D1" w:rsidRDefault="00432DC5" w:rsidP="000645D1">
      <w:pPr>
        <w:pStyle w:val="10"/>
        <w:spacing w:line="271" w:lineRule="exact"/>
        <w:ind w:right="1978"/>
        <w:rPr>
          <w:rFonts w:ascii="Times New Roman" w:hAnsi="Times New Roman"/>
          <w:sz w:val="24"/>
          <w:szCs w:val="24"/>
        </w:rPr>
      </w:pPr>
      <w:r w:rsidRPr="000645D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645D1">
        <w:rPr>
          <w:rFonts w:ascii="Times New Roman" w:hAnsi="Times New Roman"/>
          <w:sz w:val="24"/>
          <w:szCs w:val="24"/>
        </w:rPr>
        <w:t xml:space="preserve">                       </w:t>
      </w:r>
      <w:r w:rsidR="00941DFB" w:rsidRPr="000645D1">
        <w:rPr>
          <w:rFonts w:ascii="Times New Roman" w:hAnsi="Times New Roman"/>
          <w:sz w:val="24"/>
          <w:szCs w:val="24"/>
        </w:rPr>
        <w:t>РЕСПУБЛИКИ</w:t>
      </w:r>
      <w:r w:rsidR="00941DFB" w:rsidRPr="000645D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41DFB" w:rsidRPr="000645D1">
        <w:rPr>
          <w:rFonts w:ascii="Times New Roman" w:hAnsi="Times New Roman"/>
          <w:sz w:val="24"/>
          <w:szCs w:val="24"/>
        </w:rPr>
        <w:t>КРЫМ</w:t>
      </w:r>
    </w:p>
    <w:p w14:paraId="20690DCD" w14:textId="77777777" w:rsidR="00941DFB" w:rsidRPr="000645D1" w:rsidRDefault="00941DFB" w:rsidP="000645D1">
      <w:pPr>
        <w:pStyle w:val="ae"/>
        <w:spacing w:before="10"/>
        <w:ind w:left="0"/>
        <w:rPr>
          <w:b/>
        </w:rPr>
      </w:pPr>
    </w:p>
    <w:p w14:paraId="7943252C" w14:textId="18F56DCC" w:rsidR="00941DFB" w:rsidRPr="000645D1" w:rsidRDefault="000645D1" w:rsidP="000645D1">
      <w:pPr>
        <w:spacing w:line="275" w:lineRule="exact"/>
        <w:ind w:left="1970" w:right="1973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  <w:r w:rsidR="00941DFB" w:rsidRPr="000645D1">
        <w:rPr>
          <w:b/>
          <w:szCs w:val="24"/>
        </w:rPr>
        <w:t>ПОСТАНОВЛЕНИЕ</w:t>
      </w:r>
    </w:p>
    <w:p w14:paraId="1F80A1DB" w14:textId="77777777" w:rsidR="00BF693E" w:rsidRPr="00941DFB" w:rsidRDefault="00BF693E" w:rsidP="000645D1">
      <w:pPr>
        <w:spacing w:line="275" w:lineRule="exact"/>
        <w:ind w:left="1970" w:right="1973"/>
        <w:rPr>
          <w:b/>
          <w:szCs w:val="24"/>
        </w:rPr>
      </w:pPr>
    </w:p>
    <w:p w14:paraId="1FF5EF90" w14:textId="09C57301" w:rsidR="00941DFB" w:rsidRDefault="00941DFB" w:rsidP="00941DFB">
      <w:pPr>
        <w:pStyle w:val="ae"/>
        <w:tabs>
          <w:tab w:val="left" w:pos="4260"/>
          <w:tab w:val="left" w:pos="8615"/>
        </w:tabs>
        <w:spacing w:line="275" w:lineRule="exact"/>
      </w:pPr>
      <w:r>
        <w:rPr>
          <w:color w:val="000009"/>
          <w:spacing w:val="-5"/>
        </w:rPr>
        <w:t xml:space="preserve"> 03 июня  </w:t>
      </w:r>
      <w:r>
        <w:rPr>
          <w:color w:val="000009"/>
        </w:rPr>
        <w:t>2022г.</w:t>
      </w:r>
      <w:r>
        <w:rPr>
          <w:color w:val="000009"/>
        </w:rPr>
        <w:tab/>
      </w:r>
      <w:proofErr w:type="spellStart"/>
      <w:r>
        <w:rPr>
          <w:color w:val="000009"/>
        </w:rPr>
        <w:t>с</w:t>
      </w:r>
      <w:proofErr w:type="gramStart"/>
      <w:r>
        <w:rPr>
          <w:color w:val="000009"/>
        </w:rPr>
        <w:t>.З</w:t>
      </w:r>
      <w:proofErr w:type="gramEnd"/>
      <w:r>
        <w:rPr>
          <w:color w:val="000009"/>
        </w:rPr>
        <w:t>ыбины</w:t>
      </w:r>
      <w:proofErr w:type="spellEnd"/>
      <w:r>
        <w:rPr>
          <w:color w:val="000009"/>
        </w:rPr>
        <w:t xml:space="preserve"> </w:t>
      </w:r>
      <w:r>
        <w:rPr>
          <w:color w:val="000009"/>
        </w:rPr>
        <w:tab/>
        <w:t>№</w:t>
      </w:r>
      <w:r w:rsidR="00432DC5">
        <w:rPr>
          <w:color w:val="000009"/>
        </w:rPr>
        <w:t xml:space="preserve"> 85</w:t>
      </w:r>
      <w:r>
        <w:rPr>
          <w:color w:val="000009"/>
          <w:spacing w:val="3"/>
        </w:rPr>
        <w:t xml:space="preserve"> </w:t>
      </w:r>
    </w:p>
    <w:p w14:paraId="38F4346A" w14:textId="77777777" w:rsidR="00941DFB" w:rsidRDefault="00941DFB" w:rsidP="00941DFB">
      <w:pPr>
        <w:pStyle w:val="ae"/>
        <w:spacing w:before="5"/>
        <w:ind w:left="0"/>
      </w:pPr>
    </w:p>
    <w:p w14:paraId="0B8B9CD4" w14:textId="12A8F179" w:rsidR="00941DFB" w:rsidRPr="00BF693E" w:rsidRDefault="00941DFB" w:rsidP="00BF693E">
      <w:pPr>
        <w:pStyle w:val="10"/>
        <w:ind w:left="116" w:right="127" w:firstLine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693E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BF693E">
        <w:rPr>
          <w:rFonts w:ascii="Times New Roman" w:hAnsi="Times New Roman"/>
          <w:color w:val="25282E"/>
          <w:sz w:val="24"/>
          <w:szCs w:val="24"/>
        </w:rPr>
        <w:t xml:space="preserve">расчета </w:t>
      </w:r>
      <w:r w:rsidR="00432DC5" w:rsidRPr="00BF693E">
        <w:rPr>
          <w:rFonts w:ascii="Times New Roman" w:hAnsi="Times New Roman"/>
          <w:sz w:val="24"/>
          <w:szCs w:val="24"/>
        </w:rPr>
        <w:t xml:space="preserve"> объема средств, подлежащих возврату из </w:t>
      </w:r>
      <w:r w:rsidR="00432DC5" w:rsidRPr="000645D1">
        <w:rPr>
          <w:rFonts w:ascii="Times New Roman" w:hAnsi="Times New Roman"/>
          <w:color w:val="auto"/>
          <w:sz w:val="24"/>
          <w:szCs w:val="24"/>
        </w:rPr>
        <w:t xml:space="preserve">бюджета муниципального образования Зыбинское  сельское поселение Белогорского  района Республики Крым, указанных в Соглашении о предоставлении и расходовании в               2022 году субсидии из бюджета Республики Крым бюджету муниципального образования Зыбинское  сельское поселение Белогорского района Республики Крым  в целях  </w:t>
      </w:r>
      <w:proofErr w:type="spellStart"/>
      <w:r w:rsidR="00432DC5" w:rsidRPr="000645D1">
        <w:rPr>
          <w:rFonts w:ascii="Times New Roman" w:hAnsi="Times New Roman"/>
          <w:color w:val="auto"/>
          <w:sz w:val="24"/>
          <w:szCs w:val="24"/>
        </w:rPr>
        <w:t>софинансирование</w:t>
      </w:r>
      <w:proofErr w:type="spellEnd"/>
      <w:r w:rsidR="00432DC5" w:rsidRPr="000645D1">
        <w:rPr>
          <w:rFonts w:ascii="Times New Roman" w:hAnsi="Times New Roman"/>
          <w:color w:val="auto"/>
          <w:sz w:val="24"/>
          <w:szCs w:val="24"/>
        </w:rPr>
        <w:t xml:space="preserve"> расходных обязательств муниципальных образований </w:t>
      </w:r>
      <w:r w:rsidR="00432DC5" w:rsidRPr="00BF693E">
        <w:rPr>
          <w:rFonts w:ascii="Times New Roman" w:hAnsi="Times New Roman"/>
          <w:sz w:val="24"/>
          <w:szCs w:val="24"/>
        </w:rPr>
        <w:t>Республики Крым, связанных с финансовым обеспечением мероприятий</w:t>
      </w:r>
      <w:proofErr w:type="gramEnd"/>
      <w:r w:rsidR="00432DC5" w:rsidRPr="00BF693E">
        <w:rPr>
          <w:rFonts w:ascii="Times New Roman" w:hAnsi="Times New Roman"/>
          <w:sz w:val="24"/>
          <w:szCs w:val="24"/>
        </w:rPr>
        <w:t xml:space="preserve"> Государственной программы на реализацию мероприятий по благоустройству территорий (дворовых и общественных) за счет средств, источником финансового обеспечения которых являются средства резервного фонда Правительства Российской Федерации в рамках реализации Государственной программы Республики Крым    «Формирование современной городской среды»</w:t>
      </w:r>
    </w:p>
    <w:p w14:paraId="060C2E16" w14:textId="77777777" w:rsidR="00941DFB" w:rsidRDefault="00941DFB" w:rsidP="00941DFB">
      <w:pPr>
        <w:pStyle w:val="ae"/>
        <w:spacing w:before="5"/>
        <w:ind w:left="0"/>
        <w:rPr>
          <w:b/>
          <w:sz w:val="23"/>
        </w:rPr>
      </w:pPr>
    </w:p>
    <w:p w14:paraId="1C50B6E5" w14:textId="05CB7E59" w:rsidR="00941DFB" w:rsidRPr="006474E1" w:rsidRDefault="00941DFB" w:rsidP="006474E1">
      <w:pPr>
        <w:pStyle w:val="ae"/>
        <w:spacing w:before="1"/>
        <w:ind w:right="115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0F6BBD"/>
        </w:rPr>
        <w:t>Бюджетным</w:t>
      </w:r>
      <w:r>
        <w:rPr>
          <w:color w:val="0F6BBD"/>
          <w:spacing w:val="1"/>
        </w:rPr>
        <w:t xml:space="preserve"> </w:t>
      </w:r>
      <w:r>
        <w:rPr>
          <w:color w:val="0F6BBD"/>
        </w:rPr>
        <w:t>кодексом</w:t>
      </w:r>
      <w:r>
        <w:rPr>
          <w:color w:val="0F6BBD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rPr>
          <w:color w:val="0F6BBD"/>
        </w:rPr>
        <w:t>статьями</w:t>
      </w:r>
      <w:r>
        <w:rPr>
          <w:color w:val="0F6BBD"/>
          <w:spacing w:val="1"/>
        </w:rPr>
        <w:t xml:space="preserve"> </w:t>
      </w:r>
      <w:r>
        <w:rPr>
          <w:color w:val="0F6BBD"/>
        </w:rPr>
        <w:t>7</w:t>
      </w:r>
      <w:r>
        <w:t>,</w:t>
      </w:r>
      <w:r>
        <w:rPr>
          <w:spacing w:val="1"/>
        </w:rPr>
        <w:t xml:space="preserve"> </w:t>
      </w:r>
      <w:hyperlink r:id="rId7">
        <w:r>
          <w:rPr>
            <w:color w:val="0F6BBD"/>
          </w:rPr>
          <w:t>43</w:t>
        </w:r>
      </w:hyperlink>
      <w:r>
        <w:rPr>
          <w:color w:val="0F6BBD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N 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 в Российской Федерации", </w:t>
      </w:r>
      <w:hyperlink r:id="rId8">
        <w:r>
          <w:rPr>
            <w:color w:val="0F6BBD"/>
          </w:rPr>
          <w:t xml:space="preserve">статьей 4 </w:t>
        </w:r>
      </w:hyperlink>
      <w:r>
        <w:t>Закона Республики Крым от 21.08.2014 №</w:t>
      </w:r>
      <w:r>
        <w:rPr>
          <w:spacing w:val="1"/>
        </w:rPr>
        <w:t xml:space="preserve"> </w:t>
      </w:r>
      <w:r>
        <w:t>54-ЗРК "Об основах местного самоуправления в Республике Крым, Порядком предоставления и</w:t>
      </w:r>
      <w:r>
        <w:rPr>
          <w:spacing w:val="-57"/>
        </w:rPr>
        <w:t xml:space="preserve"> </w:t>
      </w:r>
      <w:r>
        <w:t>распределения субсидий из бюджета Республики Крым бюджетам муниципальных образований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474E1">
        <w:rPr>
          <w:spacing w:val="1"/>
        </w:rPr>
        <w:t xml:space="preserve">реализацию мероприятий по </w:t>
      </w:r>
      <w:r w:rsidR="006474E1">
        <w:t>благоустройству</w:t>
      </w:r>
      <w:r>
        <w:rPr>
          <w:spacing w:val="1"/>
        </w:rPr>
        <w:t xml:space="preserve"> </w:t>
      </w:r>
      <w:r>
        <w:t>территорий</w:t>
      </w:r>
      <w:proofErr w:type="gramEnd"/>
      <w:r w:rsidR="006474E1">
        <w:t xml:space="preserve">, источником финансового </w:t>
      </w:r>
      <w:proofErr w:type="gramStart"/>
      <w:r w:rsidR="006474E1">
        <w:t>обеспечения</w:t>
      </w:r>
      <w:proofErr w:type="gramEnd"/>
      <w:r w:rsidR="006474E1">
        <w:t xml:space="preserve"> которых являются средства резервного фонда Правительства Российской Федерации, согласно приложению </w:t>
      </w:r>
      <w:r w:rsidR="006474E1">
        <w:br/>
        <w:t xml:space="preserve">№ 16 Государственной программы Республики Крым «Формирование современной городской среды», утвержденной Постановлением Совета министров Республики Крым от 31 августа 2017 года № 437, </w:t>
      </w:r>
      <w:r>
        <w:t>руководствуясь</w:t>
      </w:r>
      <w:r>
        <w:rPr>
          <w:spacing w:val="1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Зыбинское сельское поселение Белогорского района Республики Крым,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4-й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созыва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Зыбинского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Белогорского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Республики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ноября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№1</w:t>
      </w:r>
      <w:r w:rsidR="00432DC5">
        <w:rPr>
          <w:color w:val="000009"/>
        </w:rPr>
        <w:t>4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Зыбинского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сельского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поселения</w:t>
      </w:r>
      <w:r w:rsidR="00BF693E">
        <w:rPr>
          <w:color w:val="000009"/>
        </w:rPr>
        <w:t xml:space="preserve"> </w:t>
      </w:r>
      <w:r w:rsidR="00BF693E" w:rsidRPr="000645D1">
        <w:rPr>
          <w:b/>
          <w:color w:val="000009"/>
        </w:rPr>
        <w:t>постановляет:</w:t>
      </w:r>
    </w:p>
    <w:p w14:paraId="5F852BCF" w14:textId="77777777" w:rsidR="00941DFB" w:rsidRDefault="00941DFB" w:rsidP="00941DFB">
      <w:pPr>
        <w:pStyle w:val="ae"/>
        <w:spacing w:before="8"/>
        <w:ind w:left="0"/>
      </w:pPr>
    </w:p>
    <w:p w14:paraId="62187ACB" w14:textId="77777777" w:rsidR="00941DFB" w:rsidRDefault="00941DFB" w:rsidP="00941DFB">
      <w:pPr>
        <w:pStyle w:val="ae"/>
        <w:spacing w:before="6"/>
        <w:ind w:left="0"/>
        <w:rPr>
          <w:b/>
          <w:sz w:val="23"/>
        </w:rPr>
      </w:pPr>
    </w:p>
    <w:p w14:paraId="0D0883E7" w14:textId="73FD8EE0" w:rsidR="00941DFB" w:rsidRDefault="00432DC5" w:rsidP="00432DC5">
      <w:pPr>
        <w:pStyle w:val="ConsPlusNormal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1.Утвердить </w:t>
      </w:r>
      <w:r w:rsidRPr="00432DC5">
        <w:rPr>
          <w:rFonts w:ascii="Times New Roman" w:hAnsi="Times New Roman"/>
          <w:sz w:val="24"/>
          <w:szCs w:val="24"/>
        </w:rPr>
        <w:t xml:space="preserve">Порядок расчета объема средств, подлежащих возврату из </w:t>
      </w:r>
      <w:r w:rsidRPr="000645D1">
        <w:rPr>
          <w:rFonts w:ascii="Times New Roman" w:hAnsi="Times New Roman"/>
          <w:color w:val="auto"/>
          <w:sz w:val="24"/>
          <w:szCs w:val="24"/>
        </w:rPr>
        <w:t xml:space="preserve">бюджета муниципального образования Зыбинское  сельское поселение Белогорского  района Республики Крым, указанных в Соглашении о предоставлении и расходовании в 2022 году субсидии из бюджета Республики Крым бюджету муниципального образования Зыбинское  сельское поселение Белогорского района Республики Крым в целях  </w:t>
      </w:r>
      <w:proofErr w:type="spellStart"/>
      <w:r w:rsidRPr="000645D1">
        <w:rPr>
          <w:rFonts w:ascii="Times New Roman" w:hAnsi="Times New Roman"/>
          <w:color w:val="auto"/>
          <w:sz w:val="24"/>
          <w:szCs w:val="24"/>
        </w:rPr>
        <w:t>софинансирование</w:t>
      </w:r>
      <w:proofErr w:type="spellEnd"/>
      <w:r w:rsidRPr="000645D1">
        <w:rPr>
          <w:rFonts w:ascii="Times New Roman" w:hAnsi="Times New Roman"/>
          <w:color w:val="auto"/>
          <w:sz w:val="24"/>
          <w:szCs w:val="24"/>
        </w:rPr>
        <w:t xml:space="preserve"> расходных обязательств муниципальных образований Республики Крым, связанных </w:t>
      </w:r>
      <w:r w:rsidRPr="00432DC5">
        <w:rPr>
          <w:rFonts w:ascii="Times New Roman" w:hAnsi="Times New Roman"/>
          <w:sz w:val="24"/>
          <w:szCs w:val="24"/>
        </w:rPr>
        <w:t>с финансовым обеспечением мероприятий Государственной программы</w:t>
      </w:r>
      <w:proofErr w:type="gramEnd"/>
      <w:r w:rsidRPr="00432DC5">
        <w:rPr>
          <w:rFonts w:ascii="Times New Roman" w:hAnsi="Times New Roman"/>
          <w:sz w:val="24"/>
          <w:szCs w:val="24"/>
        </w:rPr>
        <w:t xml:space="preserve"> на реализацию мероприятий по благоустройству территорий (дворовых и общественных) за счет средств, источником финансового обеспечения которых являются средства резервного фонда Правительства Российской Федерации в рамках реализации Государственной программы </w:t>
      </w:r>
      <w:r w:rsidRPr="00432DC5">
        <w:rPr>
          <w:rFonts w:ascii="Times New Roman" w:hAnsi="Times New Roman"/>
          <w:sz w:val="24"/>
          <w:szCs w:val="24"/>
        </w:rPr>
        <w:lastRenderedPageBreak/>
        <w:t xml:space="preserve">Республики Крым    «Формирование современной городской среды» </w:t>
      </w:r>
      <w:r w:rsidR="00941DFB" w:rsidRPr="00432DC5">
        <w:rPr>
          <w:rFonts w:ascii="Times New Roman" w:hAnsi="Times New Roman"/>
          <w:sz w:val="24"/>
          <w:szCs w:val="24"/>
        </w:rPr>
        <w:t>согласно</w:t>
      </w:r>
      <w:r w:rsidR="00941DFB" w:rsidRPr="00432DC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41DFB" w:rsidRPr="00432DC5">
        <w:rPr>
          <w:rFonts w:ascii="Times New Roman" w:hAnsi="Times New Roman"/>
          <w:color w:val="0F6BBD"/>
          <w:sz w:val="24"/>
          <w:szCs w:val="24"/>
        </w:rPr>
        <w:t>приложению</w:t>
      </w:r>
      <w:r w:rsidR="00532753">
        <w:rPr>
          <w:rFonts w:ascii="Times New Roman" w:hAnsi="Times New Roman"/>
          <w:color w:val="0F6BBD"/>
          <w:sz w:val="24"/>
          <w:szCs w:val="24"/>
        </w:rPr>
        <w:t>.</w:t>
      </w:r>
    </w:p>
    <w:p w14:paraId="1AB8EDCB" w14:textId="6132C6B2" w:rsidR="00941DFB" w:rsidRDefault="006474E1" w:rsidP="00432DC5">
      <w:pPr>
        <w:pStyle w:val="18"/>
        <w:ind w:left="116" w:firstLine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2.Настоящее постановление </w:t>
      </w:r>
      <w:r w:rsidR="00941DFB">
        <w:rPr>
          <w:rFonts w:ascii="Times New Roman" w:hAnsi="Times New Roman" w:cs="Times New Roman"/>
        </w:rPr>
        <w:t xml:space="preserve">обнародовать на информационном стенде в административном здании Зыбинского сельского поселения Белогорского района Республики Крым по адресу ул. Кирова, д.13, </w:t>
      </w:r>
      <w:proofErr w:type="spellStart"/>
      <w:r w:rsidR="00941DFB">
        <w:rPr>
          <w:rFonts w:ascii="Times New Roman" w:hAnsi="Times New Roman" w:cs="Times New Roman"/>
        </w:rPr>
        <w:t>с</w:t>
      </w:r>
      <w:proofErr w:type="gramStart"/>
      <w:r w:rsidR="00941DFB">
        <w:rPr>
          <w:rFonts w:ascii="Times New Roman" w:hAnsi="Times New Roman" w:cs="Times New Roman"/>
        </w:rPr>
        <w:t>.З</w:t>
      </w:r>
      <w:proofErr w:type="gramEnd"/>
      <w:r w:rsidR="00941DFB">
        <w:rPr>
          <w:rFonts w:ascii="Times New Roman" w:hAnsi="Times New Roman" w:cs="Times New Roman"/>
        </w:rPr>
        <w:t>ыбины</w:t>
      </w:r>
      <w:proofErr w:type="spellEnd"/>
      <w:r w:rsidR="00941DFB">
        <w:rPr>
          <w:rFonts w:ascii="Times New Roman" w:hAnsi="Times New Roman" w:cs="Times New Roman"/>
        </w:rPr>
        <w:t>,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</w:t>
      </w:r>
      <w:r w:rsidR="00532753">
        <w:rPr>
          <w:rFonts w:ascii="Times New Roman" w:hAnsi="Times New Roman" w:cs="Times New Roman"/>
        </w:rPr>
        <w:t>.</w:t>
      </w:r>
      <w:r w:rsidR="00941DFB">
        <w:rPr>
          <w:rFonts w:ascii="Times New Roman" w:hAnsi="Times New Roman" w:cs="Times New Roman"/>
        </w:rPr>
        <w:t xml:space="preserve"> </w:t>
      </w:r>
    </w:p>
    <w:p w14:paraId="4387330D" w14:textId="5FC69AF0" w:rsidR="00941DFB" w:rsidRPr="006C3A3F" w:rsidRDefault="00941DFB" w:rsidP="00432DC5">
      <w:pPr>
        <w:ind w:firstLine="720"/>
        <w:jc w:val="both"/>
        <w:rPr>
          <w:szCs w:val="24"/>
        </w:rPr>
      </w:pPr>
      <w:r>
        <w:t xml:space="preserve">3. </w:t>
      </w:r>
      <w:proofErr w:type="gramStart"/>
      <w:r w:rsidRPr="006C3A3F">
        <w:rPr>
          <w:szCs w:val="24"/>
        </w:rPr>
        <w:t>Контроль за</w:t>
      </w:r>
      <w:proofErr w:type="gramEnd"/>
      <w:r w:rsidRPr="006C3A3F">
        <w:rPr>
          <w:szCs w:val="24"/>
        </w:rPr>
        <w:t xml:space="preserve"> исполнением настоящего постановления оставляю за собой</w:t>
      </w:r>
      <w:r w:rsidR="00532753">
        <w:rPr>
          <w:szCs w:val="24"/>
        </w:rPr>
        <w:t>.</w:t>
      </w:r>
    </w:p>
    <w:p w14:paraId="26EE16A5" w14:textId="77777777" w:rsidR="00BF693E" w:rsidRDefault="00BF693E" w:rsidP="00941DFB">
      <w:pPr>
        <w:pStyle w:val="ae"/>
        <w:ind w:left="0"/>
      </w:pPr>
    </w:p>
    <w:p w14:paraId="16E7886B" w14:textId="77777777" w:rsidR="00BF693E" w:rsidRDefault="00BF693E" w:rsidP="00941DFB">
      <w:pPr>
        <w:pStyle w:val="ae"/>
        <w:ind w:left="0"/>
      </w:pPr>
    </w:p>
    <w:p w14:paraId="0AE2E8D2" w14:textId="77777777" w:rsidR="00BF693E" w:rsidRDefault="00BF693E" w:rsidP="00941DFB">
      <w:pPr>
        <w:pStyle w:val="ae"/>
        <w:ind w:left="0"/>
      </w:pPr>
      <w:r>
        <w:t xml:space="preserve">Председатель  Зыбинского  сельского совета- </w:t>
      </w:r>
    </w:p>
    <w:p w14:paraId="34BE5D4E" w14:textId="46BFD053" w:rsidR="00941DFB" w:rsidRPr="006C3A3F" w:rsidRDefault="00BF693E" w:rsidP="00941DFB">
      <w:pPr>
        <w:pStyle w:val="ae"/>
        <w:ind w:left="0"/>
      </w:pPr>
      <w:r>
        <w:t xml:space="preserve">глава администрации Зыбинского сельского поселения                             </w:t>
      </w:r>
      <w:r w:rsidR="00532753">
        <w:tab/>
        <w:t xml:space="preserve">        </w:t>
      </w:r>
      <w:r>
        <w:t>Т.А.</w:t>
      </w:r>
      <w:r w:rsidR="00532753">
        <w:t xml:space="preserve"> </w:t>
      </w:r>
      <w:r>
        <w:t>Книжник</w:t>
      </w:r>
    </w:p>
    <w:p w14:paraId="060E3C2D" w14:textId="77777777" w:rsidR="00941DFB" w:rsidRDefault="00941DFB" w:rsidP="00941DFB">
      <w:pPr>
        <w:pStyle w:val="ae"/>
        <w:spacing w:before="4"/>
        <w:ind w:left="0"/>
        <w:rPr>
          <w:sz w:val="23"/>
        </w:rPr>
      </w:pPr>
    </w:p>
    <w:p w14:paraId="7C07CE76" w14:textId="77777777" w:rsidR="00432DC5" w:rsidRDefault="00432DC5">
      <w:pPr>
        <w:contextualSpacing/>
        <w:jc w:val="right"/>
        <w:rPr>
          <w:sz w:val="22"/>
        </w:rPr>
      </w:pPr>
      <w:bookmarkStart w:id="1" w:name="_Hlk498116523"/>
    </w:p>
    <w:p w14:paraId="52888179" w14:textId="77777777" w:rsidR="00432DC5" w:rsidRDefault="00432DC5">
      <w:pPr>
        <w:contextualSpacing/>
        <w:jc w:val="right"/>
        <w:rPr>
          <w:sz w:val="22"/>
        </w:rPr>
      </w:pPr>
    </w:p>
    <w:p w14:paraId="59DBDB7E" w14:textId="77777777" w:rsidR="00432DC5" w:rsidRDefault="00432DC5">
      <w:pPr>
        <w:contextualSpacing/>
        <w:jc w:val="right"/>
        <w:rPr>
          <w:sz w:val="22"/>
        </w:rPr>
      </w:pPr>
    </w:p>
    <w:p w14:paraId="62805720" w14:textId="77777777" w:rsidR="00432DC5" w:rsidRDefault="00432DC5">
      <w:pPr>
        <w:contextualSpacing/>
        <w:jc w:val="right"/>
        <w:rPr>
          <w:sz w:val="22"/>
        </w:rPr>
      </w:pPr>
    </w:p>
    <w:p w14:paraId="709B451B" w14:textId="77777777" w:rsidR="00432DC5" w:rsidRDefault="00432DC5">
      <w:pPr>
        <w:contextualSpacing/>
        <w:jc w:val="right"/>
        <w:rPr>
          <w:sz w:val="22"/>
        </w:rPr>
      </w:pPr>
    </w:p>
    <w:p w14:paraId="0FB71EE3" w14:textId="77777777" w:rsidR="00432DC5" w:rsidRDefault="00432DC5">
      <w:pPr>
        <w:contextualSpacing/>
        <w:jc w:val="right"/>
        <w:rPr>
          <w:sz w:val="22"/>
        </w:rPr>
      </w:pPr>
    </w:p>
    <w:p w14:paraId="7F28AA86" w14:textId="77777777" w:rsidR="00432DC5" w:rsidRDefault="00432DC5">
      <w:pPr>
        <w:contextualSpacing/>
        <w:jc w:val="right"/>
        <w:rPr>
          <w:sz w:val="22"/>
        </w:rPr>
      </w:pPr>
    </w:p>
    <w:p w14:paraId="5622E27F" w14:textId="77777777" w:rsidR="00432DC5" w:rsidRDefault="00432DC5">
      <w:pPr>
        <w:contextualSpacing/>
        <w:jc w:val="right"/>
        <w:rPr>
          <w:sz w:val="22"/>
        </w:rPr>
      </w:pPr>
    </w:p>
    <w:p w14:paraId="1357F9E1" w14:textId="77777777" w:rsidR="00432DC5" w:rsidRDefault="00432DC5">
      <w:pPr>
        <w:contextualSpacing/>
        <w:jc w:val="right"/>
        <w:rPr>
          <w:sz w:val="22"/>
        </w:rPr>
      </w:pPr>
    </w:p>
    <w:p w14:paraId="3119FB1D" w14:textId="77777777" w:rsidR="00432DC5" w:rsidRDefault="00432DC5">
      <w:pPr>
        <w:contextualSpacing/>
        <w:jc w:val="right"/>
        <w:rPr>
          <w:sz w:val="22"/>
        </w:rPr>
      </w:pPr>
    </w:p>
    <w:p w14:paraId="4CC36139" w14:textId="77777777" w:rsidR="00432DC5" w:rsidRDefault="00432DC5">
      <w:pPr>
        <w:contextualSpacing/>
        <w:jc w:val="right"/>
        <w:rPr>
          <w:sz w:val="22"/>
        </w:rPr>
      </w:pPr>
    </w:p>
    <w:p w14:paraId="7E75B1CD" w14:textId="77777777" w:rsidR="00432DC5" w:rsidRDefault="00432DC5">
      <w:pPr>
        <w:contextualSpacing/>
        <w:jc w:val="right"/>
        <w:rPr>
          <w:sz w:val="22"/>
        </w:rPr>
      </w:pPr>
    </w:p>
    <w:p w14:paraId="04330D79" w14:textId="77777777" w:rsidR="00432DC5" w:rsidRDefault="00432DC5">
      <w:pPr>
        <w:contextualSpacing/>
        <w:jc w:val="right"/>
        <w:rPr>
          <w:sz w:val="22"/>
        </w:rPr>
      </w:pPr>
    </w:p>
    <w:p w14:paraId="35988225" w14:textId="77777777" w:rsidR="00432DC5" w:rsidRDefault="00432DC5">
      <w:pPr>
        <w:contextualSpacing/>
        <w:jc w:val="right"/>
        <w:rPr>
          <w:sz w:val="22"/>
        </w:rPr>
      </w:pPr>
    </w:p>
    <w:p w14:paraId="36C59F35" w14:textId="77777777" w:rsidR="00432DC5" w:rsidRDefault="00432DC5">
      <w:pPr>
        <w:contextualSpacing/>
        <w:jc w:val="right"/>
        <w:rPr>
          <w:sz w:val="22"/>
        </w:rPr>
      </w:pPr>
    </w:p>
    <w:p w14:paraId="56797EF5" w14:textId="77777777" w:rsidR="00432DC5" w:rsidRDefault="00432DC5">
      <w:pPr>
        <w:contextualSpacing/>
        <w:jc w:val="right"/>
        <w:rPr>
          <w:sz w:val="22"/>
        </w:rPr>
      </w:pPr>
    </w:p>
    <w:p w14:paraId="0E085A85" w14:textId="77777777" w:rsidR="00432DC5" w:rsidRDefault="00432DC5">
      <w:pPr>
        <w:contextualSpacing/>
        <w:jc w:val="right"/>
        <w:rPr>
          <w:sz w:val="22"/>
        </w:rPr>
      </w:pPr>
    </w:p>
    <w:p w14:paraId="718547CD" w14:textId="77777777" w:rsidR="00432DC5" w:rsidRDefault="00432DC5">
      <w:pPr>
        <w:contextualSpacing/>
        <w:jc w:val="right"/>
        <w:rPr>
          <w:sz w:val="22"/>
        </w:rPr>
      </w:pPr>
    </w:p>
    <w:p w14:paraId="2120791D" w14:textId="77777777" w:rsidR="00432DC5" w:rsidRDefault="00432DC5">
      <w:pPr>
        <w:contextualSpacing/>
        <w:jc w:val="right"/>
        <w:rPr>
          <w:sz w:val="22"/>
        </w:rPr>
      </w:pPr>
    </w:p>
    <w:p w14:paraId="75D307E7" w14:textId="77777777" w:rsidR="00432DC5" w:rsidRDefault="00432DC5">
      <w:pPr>
        <w:contextualSpacing/>
        <w:jc w:val="right"/>
        <w:rPr>
          <w:sz w:val="22"/>
        </w:rPr>
      </w:pPr>
    </w:p>
    <w:p w14:paraId="3BE315DD" w14:textId="77777777" w:rsidR="00432DC5" w:rsidRDefault="00432DC5">
      <w:pPr>
        <w:contextualSpacing/>
        <w:jc w:val="right"/>
        <w:rPr>
          <w:sz w:val="22"/>
        </w:rPr>
      </w:pPr>
    </w:p>
    <w:p w14:paraId="11CA9D53" w14:textId="77777777" w:rsidR="00432DC5" w:rsidRDefault="00432DC5">
      <w:pPr>
        <w:contextualSpacing/>
        <w:jc w:val="right"/>
        <w:rPr>
          <w:sz w:val="22"/>
        </w:rPr>
      </w:pPr>
    </w:p>
    <w:p w14:paraId="25022B0E" w14:textId="77777777" w:rsidR="00432DC5" w:rsidRDefault="00432DC5">
      <w:pPr>
        <w:contextualSpacing/>
        <w:jc w:val="right"/>
        <w:rPr>
          <w:sz w:val="22"/>
        </w:rPr>
      </w:pPr>
    </w:p>
    <w:p w14:paraId="5F3A90E0" w14:textId="77777777" w:rsidR="00432DC5" w:rsidRDefault="00432DC5">
      <w:pPr>
        <w:contextualSpacing/>
        <w:jc w:val="right"/>
        <w:rPr>
          <w:sz w:val="22"/>
        </w:rPr>
      </w:pPr>
    </w:p>
    <w:p w14:paraId="64D4C494" w14:textId="77777777" w:rsidR="00432DC5" w:rsidRDefault="00432DC5">
      <w:pPr>
        <w:contextualSpacing/>
        <w:jc w:val="right"/>
        <w:rPr>
          <w:sz w:val="22"/>
        </w:rPr>
      </w:pPr>
    </w:p>
    <w:p w14:paraId="51864E7C" w14:textId="1C1CF693" w:rsidR="00432DC5" w:rsidRDefault="00BF693E">
      <w:pPr>
        <w:contextualSpacing/>
        <w:jc w:val="right"/>
        <w:rPr>
          <w:sz w:val="22"/>
        </w:rPr>
      </w:pPr>
      <w:r>
        <w:rPr>
          <w:sz w:val="22"/>
        </w:rPr>
        <w:t xml:space="preserve"> </w:t>
      </w:r>
    </w:p>
    <w:p w14:paraId="4B69277E" w14:textId="77777777" w:rsidR="00BF693E" w:rsidRDefault="00BF693E">
      <w:pPr>
        <w:contextualSpacing/>
        <w:jc w:val="right"/>
        <w:rPr>
          <w:sz w:val="22"/>
        </w:rPr>
      </w:pPr>
    </w:p>
    <w:p w14:paraId="1E2C2B2A" w14:textId="77777777" w:rsidR="00BF693E" w:rsidRDefault="00BF693E">
      <w:pPr>
        <w:contextualSpacing/>
        <w:jc w:val="right"/>
        <w:rPr>
          <w:sz w:val="22"/>
        </w:rPr>
      </w:pPr>
    </w:p>
    <w:p w14:paraId="287DDA64" w14:textId="77777777" w:rsidR="00432DC5" w:rsidRDefault="00432DC5">
      <w:pPr>
        <w:contextualSpacing/>
        <w:jc w:val="right"/>
        <w:rPr>
          <w:sz w:val="22"/>
        </w:rPr>
      </w:pPr>
    </w:p>
    <w:p w14:paraId="7F300504" w14:textId="77777777" w:rsidR="00432DC5" w:rsidRDefault="00432DC5">
      <w:pPr>
        <w:contextualSpacing/>
        <w:jc w:val="right"/>
        <w:rPr>
          <w:sz w:val="22"/>
        </w:rPr>
      </w:pPr>
    </w:p>
    <w:p w14:paraId="703D70B9" w14:textId="77777777" w:rsidR="00432DC5" w:rsidRDefault="00432DC5">
      <w:pPr>
        <w:contextualSpacing/>
        <w:jc w:val="right"/>
        <w:rPr>
          <w:sz w:val="22"/>
        </w:rPr>
      </w:pPr>
    </w:p>
    <w:p w14:paraId="001A563B" w14:textId="77777777" w:rsidR="00432DC5" w:rsidRDefault="00432DC5">
      <w:pPr>
        <w:contextualSpacing/>
        <w:jc w:val="right"/>
        <w:rPr>
          <w:sz w:val="22"/>
        </w:rPr>
      </w:pPr>
    </w:p>
    <w:p w14:paraId="0D6AD401" w14:textId="77777777" w:rsidR="00432DC5" w:rsidRDefault="00432DC5">
      <w:pPr>
        <w:contextualSpacing/>
        <w:jc w:val="right"/>
        <w:rPr>
          <w:sz w:val="22"/>
        </w:rPr>
      </w:pPr>
    </w:p>
    <w:p w14:paraId="5653D12D" w14:textId="77777777" w:rsidR="00432DC5" w:rsidRDefault="00432DC5">
      <w:pPr>
        <w:contextualSpacing/>
        <w:jc w:val="right"/>
        <w:rPr>
          <w:sz w:val="22"/>
        </w:rPr>
      </w:pPr>
    </w:p>
    <w:p w14:paraId="688C9700" w14:textId="77777777" w:rsidR="00432DC5" w:rsidRDefault="00432DC5">
      <w:pPr>
        <w:contextualSpacing/>
        <w:jc w:val="right"/>
        <w:rPr>
          <w:sz w:val="22"/>
        </w:rPr>
      </w:pPr>
    </w:p>
    <w:p w14:paraId="7489BD61" w14:textId="77777777" w:rsidR="00432DC5" w:rsidRDefault="00432DC5">
      <w:pPr>
        <w:contextualSpacing/>
        <w:jc w:val="right"/>
        <w:rPr>
          <w:sz w:val="22"/>
        </w:rPr>
      </w:pPr>
    </w:p>
    <w:p w14:paraId="76D99765" w14:textId="77777777" w:rsidR="00432DC5" w:rsidRDefault="00432DC5">
      <w:pPr>
        <w:contextualSpacing/>
        <w:jc w:val="right"/>
        <w:rPr>
          <w:sz w:val="22"/>
        </w:rPr>
      </w:pPr>
    </w:p>
    <w:p w14:paraId="7B046C0D" w14:textId="77777777" w:rsidR="00BF693E" w:rsidRDefault="00BF693E">
      <w:pPr>
        <w:contextualSpacing/>
        <w:jc w:val="right"/>
        <w:rPr>
          <w:sz w:val="22"/>
        </w:rPr>
      </w:pPr>
    </w:p>
    <w:p w14:paraId="73B237D7" w14:textId="77777777" w:rsidR="00BF693E" w:rsidRDefault="00BF693E">
      <w:pPr>
        <w:contextualSpacing/>
        <w:jc w:val="right"/>
        <w:rPr>
          <w:sz w:val="22"/>
        </w:rPr>
      </w:pPr>
    </w:p>
    <w:p w14:paraId="17151C88" w14:textId="605BF044" w:rsidR="00BF693E" w:rsidRDefault="00BF693E">
      <w:pPr>
        <w:contextualSpacing/>
        <w:jc w:val="right"/>
        <w:rPr>
          <w:sz w:val="22"/>
        </w:rPr>
      </w:pPr>
    </w:p>
    <w:p w14:paraId="421D5D29" w14:textId="7B8BBC6B" w:rsidR="00AB7C57" w:rsidRDefault="00AB7C57">
      <w:pPr>
        <w:contextualSpacing/>
        <w:jc w:val="right"/>
        <w:rPr>
          <w:sz w:val="22"/>
        </w:rPr>
      </w:pPr>
    </w:p>
    <w:p w14:paraId="3AC83C7F" w14:textId="2EC5B612" w:rsidR="00AB7C57" w:rsidRDefault="00AB7C57">
      <w:pPr>
        <w:contextualSpacing/>
        <w:jc w:val="right"/>
        <w:rPr>
          <w:sz w:val="22"/>
        </w:rPr>
      </w:pPr>
    </w:p>
    <w:p w14:paraId="71E69386" w14:textId="77777777" w:rsidR="00AB7C57" w:rsidRDefault="00AB7C57">
      <w:pPr>
        <w:contextualSpacing/>
        <w:jc w:val="right"/>
        <w:rPr>
          <w:sz w:val="22"/>
        </w:rPr>
      </w:pPr>
    </w:p>
    <w:p w14:paraId="63331F08" w14:textId="77777777" w:rsidR="00432DC5" w:rsidRDefault="00432DC5">
      <w:pPr>
        <w:contextualSpacing/>
        <w:jc w:val="right"/>
        <w:rPr>
          <w:sz w:val="22"/>
        </w:rPr>
      </w:pPr>
    </w:p>
    <w:p w14:paraId="3B3A6C38" w14:textId="77777777" w:rsidR="00432DC5" w:rsidRDefault="00432DC5">
      <w:pPr>
        <w:contextualSpacing/>
        <w:jc w:val="right"/>
        <w:rPr>
          <w:sz w:val="22"/>
        </w:rPr>
      </w:pPr>
    </w:p>
    <w:p w14:paraId="4B5672EA" w14:textId="77777777" w:rsidR="00432DC5" w:rsidRDefault="00432DC5">
      <w:pPr>
        <w:contextualSpacing/>
        <w:jc w:val="right"/>
        <w:rPr>
          <w:sz w:val="22"/>
        </w:rPr>
      </w:pPr>
    </w:p>
    <w:p w14:paraId="4E835B4A" w14:textId="77777777" w:rsidR="00432DC5" w:rsidRDefault="00432DC5">
      <w:pPr>
        <w:contextualSpacing/>
        <w:jc w:val="right"/>
        <w:rPr>
          <w:sz w:val="22"/>
        </w:rPr>
      </w:pPr>
    </w:p>
    <w:p w14:paraId="13704932" w14:textId="77777777" w:rsidR="00136FFD" w:rsidRDefault="00B45865">
      <w:pPr>
        <w:contextualSpacing/>
        <w:jc w:val="right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14:paraId="55B4CACB" w14:textId="77777777" w:rsidR="00136FFD" w:rsidRDefault="00B45865">
      <w:pPr>
        <w:contextualSpacing/>
        <w:jc w:val="right"/>
        <w:rPr>
          <w:sz w:val="22"/>
        </w:rPr>
      </w:pPr>
      <w:bookmarkStart w:id="2" w:name="_Hlk498117374"/>
      <w:r>
        <w:rPr>
          <w:sz w:val="22"/>
        </w:rPr>
        <w:t xml:space="preserve">к постановлению администрации </w:t>
      </w:r>
    </w:p>
    <w:p w14:paraId="13D4C077" w14:textId="76986CC9" w:rsidR="00136FFD" w:rsidRPr="000645D1" w:rsidRDefault="00B45865">
      <w:pPr>
        <w:contextualSpacing/>
        <w:jc w:val="right"/>
        <w:rPr>
          <w:color w:val="auto"/>
          <w:sz w:val="22"/>
        </w:rPr>
      </w:pPr>
      <w:r>
        <w:rPr>
          <w:sz w:val="22"/>
        </w:rPr>
        <w:t xml:space="preserve"> </w:t>
      </w:r>
      <w:r w:rsidR="00432DC5" w:rsidRPr="000645D1">
        <w:rPr>
          <w:color w:val="auto"/>
          <w:sz w:val="22"/>
        </w:rPr>
        <w:t>Зыбинского</w:t>
      </w:r>
      <w:r w:rsidRPr="000645D1">
        <w:rPr>
          <w:color w:val="auto"/>
          <w:sz w:val="22"/>
        </w:rPr>
        <w:t xml:space="preserve"> сельского поселения </w:t>
      </w:r>
    </w:p>
    <w:p w14:paraId="63E84C3A" w14:textId="23894B85" w:rsidR="00136FFD" w:rsidRPr="000645D1" w:rsidRDefault="00B45865">
      <w:pPr>
        <w:ind w:right="-1"/>
        <w:contextualSpacing/>
        <w:jc w:val="both"/>
        <w:rPr>
          <w:b/>
          <w:color w:val="auto"/>
        </w:rPr>
      </w:pPr>
      <w:r w:rsidRPr="000645D1">
        <w:rPr>
          <w:color w:val="auto"/>
          <w:sz w:val="22"/>
        </w:rPr>
        <w:t xml:space="preserve">                                                                                                                                          от </w:t>
      </w:r>
      <w:r w:rsidR="00432DC5" w:rsidRPr="000645D1">
        <w:rPr>
          <w:color w:val="auto"/>
          <w:sz w:val="22"/>
        </w:rPr>
        <w:t>03.06</w:t>
      </w:r>
      <w:r w:rsidRPr="000645D1">
        <w:rPr>
          <w:color w:val="auto"/>
          <w:sz w:val="22"/>
        </w:rPr>
        <w:t xml:space="preserve">.2022 г. № </w:t>
      </w:r>
      <w:bookmarkEnd w:id="1"/>
      <w:bookmarkEnd w:id="2"/>
      <w:r w:rsidR="00432DC5" w:rsidRPr="000645D1">
        <w:rPr>
          <w:color w:val="auto"/>
          <w:sz w:val="22"/>
        </w:rPr>
        <w:t>85</w:t>
      </w:r>
    </w:p>
    <w:p w14:paraId="61C13358" w14:textId="77777777" w:rsidR="00136FFD" w:rsidRPr="000645D1" w:rsidRDefault="00136FFD">
      <w:pPr>
        <w:pStyle w:val="a6"/>
        <w:rPr>
          <w:color w:val="auto"/>
        </w:rPr>
      </w:pPr>
    </w:p>
    <w:p w14:paraId="4BDBB4D9" w14:textId="77777777" w:rsidR="00136FFD" w:rsidRDefault="00B45865">
      <w:pPr>
        <w:pStyle w:val="ConsPlusNormal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Порядок расчета </w:t>
      </w:r>
    </w:p>
    <w:p w14:paraId="46E007CF" w14:textId="49A024EF" w:rsidR="00136FFD" w:rsidRPr="000645D1" w:rsidRDefault="00B45865" w:rsidP="00F703B4">
      <w:pPr>
        <w:pStyle w:val="ConsPlusNormal"/>
        <w:jc w:val="center"/>
        <w:rPr>
          <w:rFonts w:ascii="Times New Roman" w:hAnsi="Times New Roman"/>
          <w:b/>
          <w:color w:val="auto"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 xml:space="preserve">объема средств, подлежащих возврату </w:t>
      </w:r>
      <w:r w:rsidRPr="000645D1">
        <w:rPr>
          <w:rFonts w:ascii="Times New Roman" w:hAnsi="Times New Roman"/>
          <w:b/>
          <w:color w:val="auto"/>
          <w:sz w:val="22"/>
        </w:rPr>
        <w:t xml:space="preserve">из бюджета муниципального образования </w:t>
      </w:r>
      <w:r w:rsidR="00432DC5" w:rsidRPr="000645D1">
        <w:rPr>
          <w:rFonts w:ascii="Times New Roman" w:hAnsi="Times New Roman"/>
          <w:b/>
          <w:color w:val="auto"/>
          <w:sz w:val="22"/>
        </w:rPr>
        <w:t xml:space="preserve">Зыбинское </w:t>
      </w:r>
      <w:r w:rsidRPr="000645D1">
        <w:rPr>
          <w:rFonts w:ascii="Times New Roman" w:hAnsi="Times New Roman"/>
          <w:b/>
          <w:color w:val="auto"/>
          <w:sz w:val="22"/>
        </w:rPr>
        <w:t xml:space="preserve"> сельское поселение </w:t>
      </w:r>
      <w:r w:rsidR="00432DC5" w:rsidRPr="000645D1">
        <w:rPr>
          <w:rFonts w:ascii="Times New Roman" w:hAnsi="Times New Roman"/>
          <w:b/>
          <w:color w:val="auto"/>
          <w:sz w:val="22"/>
        </w:rPr>
        <w:t>Белогорского</w:t>
      </w:r>
      <w:r w:rsidRPr="000645D1">
        <w:rPr>
          <w:rFonts w:ascii="Times New Roman" w:hAnsi="Times New Roman"/>
          <w:b/>
          <w:color w:val="auto"/>
          <w:sz w:val="22"/>
        </w:rPr>
        <w:t xml:space="preserve">  района Республики Крым, указанных в Соглашении о предоставлении и расходовании в 2022 году субсидии из бюджета Республики Крым бюджету муниципального образования </w:t>
      </w:r>
      <w:r w:rsidR="00432DC5" w:rsidRPr="000645D1">
        <w:rPr>
          <w:rFonts w:ascii="Times New Roman" w:hAnsi="Times New Roman"/>
          <w:b/>
          <w:color w:val="auto"/>
          <w:sz w:val="22"/>
        </w:rPr>
        <w:t xml:space="preserve">Зыбинское </w:t>
      </w:r>
      <w:r w:rsidRPr="000645D1">
        <w:rPr>
          <w:rFonts w:ascii="Times New Roman" w:hAnsi="Times New Roman"/>
          <w:b/>
          <w:color w:val="auto"/>
          <w:sz w:val="22"/>
        </w:rPr>
        <w:t xml:space="preserve"> сельское поселение </w:t>
      </w:r>
      <w:r w:rsidR="00432DC5" w:rsidRPr="000645D1">
        <w:rPr>
          <w:rFonts w:ascii="Times New Roman" w:hAnsi="Times New Roman"/>
          <w:b/>
          <w:color w:val="auto"/>
          <w:sz w:val="22"/>
        </w:rPr>
        <w:t>Белогорского</w:t>
      </w:r>
      <w:r w:rsidRPr="000645D1">
        <w:rPr>
          <w:rFonts w:ascii="Times New Roman" w:hAnsi="Times New Roman"/>
          <w:b/>
          <w:color w:val="auto"/>
          <w:sz w:val="22"/>
        </w:rPr>
        <w:t xml:space="preserve"> района Республики Крым в целях </w:t>
      </w:r>
      <w:r w:rsidR="00F703B4" w:rsidRPr="000645D1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="00F703B4" w:rsidRPr="000645D1">
        <w:rPr>
          <w:rFonts w:ascii="Times New Roman" w:hAnsi="Times New Roman"/>
          <w:b/>
          <w:color w:val="auto"/>
          <w:sz w:val="22"/>
        </w:rPr>
        <w:t>софинансирование</w:t>
      </w:r>
      <w:proofErr w:type="spellEnd"/>
      <w:r w:rsidR="00F703B4" w:rsidRPr="000645D1">
        <w:rPr>
          <w:rFonts w:ascii="Times New Roman" w:hAnsi="Times New Roman"/>
          <w:b/>
          <w:color w:val="auto"/>
          <w:sz w:val="22"/>
        </w:rPr>
        <w:t xml:space="preserve"> расходных обязательств муниципальных образований Республики Крым, связанных с финансовым обеспечением мероприятий Государственной программы на реализацию мероприятий по</w:t>
      </w:r>
      <w:proofErr w:type="gramEnd"/>
      <w:r w:rsidR="00F703B4" w:rsidRPr="000645D1">
        <w:rPr>
          <w:rFonts w:ascii="Times New Roman" w:hAnsi="Times New Roman"/>
          <w:b/>
          <w:color w:val="auto"/>
          <w:sz w:val="22"/>
        </w:rPr>
        <w:t xml:space="preserve"> благоустройству территорий (дворовых и общественных) за счет средств, источником финансового обеспечения которых являются средства резервного фонда Правительства Российской Федерации в рамках реализации Государственной программы Республики Крым </w:t>
      </w:r>
      <w:r w:rsidRPr="000645D1">
        <w:rPr>
          <w:rFonts w:ascii="Times New Roman" w:hAnsi="Times New Roman"/>
          <w:b/>
          <w:color w:val="auto"/>
          <w:sz w:val="22"/>
        </w:rPr>
        <w:t xml:space="preserve">   «Формирование современной городской среды» </w:t>
      </w:r>
    </w:p>
    <w:p w14:paraId="1B98792D" w14:textId="77777777" w:rsidR="00136FFD" w:rsidRPr="000645D1" w:rsidRDefault="00136FFD">
      <w:pPr>
        <w:jc w:val="center"/>
        <w:rPr>
          <w:b/>
          <w:color w:val="auto"/>
        </w:rPr>
      </w:pPr>
    </w:p>
    <w:p w14:paraId="436D792E" w14:textId="1C6E59C4" w:rsidR="00136FFD" w:rsidRDefault="00B45865" w:rsidP="00F703B4">
      <w:pPr>
        <w:pStyle w:val="ConsPlusNormal"/>
        <w:jc w:val="both"/>
        <w:rPr>
          <w:rFonts w:ascii="Times New Roman" w:hAnsi="Times New Roman"/>
          <w:sz w:val="24"/>
        </w:rPr>
      </w:pPr>
      <w:bookmarkStart w:id="3" w:name="sub_1001"/>
      <w:r w:rsidRPr="000645D1">
        <w:rPr>
          <w:rFonts w:ascii="Times New Roman" w:hAnsi="Times New Roman"/>
          <w:color w:val="auto"/>
          <w:sz w:val="24"/>
        </w:rPr>
        <w:t xml:space="preserve">   </w:t>
      </w:r>
      <w:r w:rsidRPr="000645D1">
        <w:rPr>
          <w:rFonts w:ascii="Times New Roman" w:hAnsi="Times New Roman"/>
          <w:b/>
          <w:color w:val="auto"/>
          <w:sz w:val="24"/>
        </w:rPr>
        <w:t>1</w:t>
      </w:r>
      <w:r w:rsidRPr="000645D1">
        <w:rPr>
          <w:rFonts w:ascii="Times New Roman" w:hAnsi="Times New Roman"/>
          <w:color w:val="auto"/>
          <w:sz w:val="24"/>
        </w:rPr>
        <w:t xml:space="preserve">. </w:t>
      </w:r>
      <w:proofErr w:type="gramStart"/>
      <w:r w:rsidRPr="000645D1">
        <w:rPr>
          <w:rFonts w:ascii="Times New Roman" w:hAnsi="Times New Roman"/>
          <w:color w:val="auto"/>
          <w:sz w:val="24"/>
        </w:rPr>
        <w:t xml:space="preserve">Порядок расчета объема средств, подлежащих возврату из бюджета муниципального образования </w:t>
      </w:r>
      <w:r w:rsidR="00432DC5" w:rsidRPr="000645D1">
        <w:rPr>
          <w:rFonts w:ascii="Times New Roman" w:hAnsi="Times New Roman"/>
          <w:color w:val="auto"/>
          <w:sz w:val="24"/>
        </w:rPr>
        <w:t xml:space="preserve">Зыбинское </w:t>
      </w:r>
      <w:r w:rsidRPr="000645D1">
        <w:rPr>
          <w:rFonts w:ascii="Times New Roman" w:hAnsi="Times New Roman"/>
          <w:color w:val="auto"/>
          <w:sz w:val="24"/>
        </w:rPr>
        <w:t xml:space="preserve"> сельское поселение </w:t>
      </w:r>
      <w:r w:rsidR="00432DC5" w:rsidRPr="000645D1">
        <w:rPr>
          <w:rFonts w:ascii="Times New Roman" w:hAnsi="Times New Roman"/>
          <w:color w:val="auto"/>
          <w:sz w:val="24"/>
        </w:rPr>
        <w:t>Белогорского</w:t>
      </w:r>
      <w:r w:rsidRPr="000645D1">
        <w:rPr>
          <w:rFonts w:ascii="Times New Roman" w:hAnsi="Times New Roman"/>
          <w:color w:val="auto"/>
          <w:sz w:val="24"/>
        </w:rPr>
        <w:t xml:space="preserve">  района Республики Крым</w:t>
      </w:r>
      <w:r w:rsidR="00CC36ED" w:rsidRPr="000645D1">
        <w:rPr>
          <w:rFonts w:ascii="Times New Roman" w:hAnsi="Times New Roman"/>
          <w:color w:val="auto"/>
          <w:sz w:val="24"/>
        </w:rPr>
        <w:t xml:space="preserve"> (далее – Получатель)</w:t>
      </w:r>
      <w:r w:rsidRPr="000645D1">
        <w:rPr>
          <w:rFonts w:ascii="Times New Roman" w:hAnsi="Times New Roman"/>
          <w:color w:val="auto"/>
          <w:sz w:val="24"/>
        </w:rPr>
        <w:t xml:space="preserve">, указанных в Соглашении о предоставлении и расходовании в 2022 году субсидии из бюджета Республики Крым бюджету </w:t>
      </w:r>
      <w:r w:rsidR="00CC36ED" w:rsidRPr="000645D1">
        <w:rPr>
          <w:rFonts w:ascii="Times New Roman" w:hAnsi="Times New Roman"/>
          <w:color w:val="auto"/>
          <w:sz w:val="24"/>
        </w:rPr>
        <w:t>Получателя</w:t>
      </w:r>
      <w:r w:rsidRPr="000645D1">
        <w:rPr>
          <w:rFonts w:ascii="Times New Roman" w:hAnsi="Times New Roman"/>
          <w:color w:val="auto"/>
          <w:sz w:val="24"/>
        </w:rPr>
        <w:t xml:space="preserve"> </w:t>
      </w:r>
      <w:r w:rsidR="00F703B4" w:rsidRPr="000645D1">
        <w:rPr>
          <w:rFonts w:ascii="Times New Roman" w:hAnsi="Times New Roman"/>
          <w:color w:val="auto"/>
          <w:sz w:val="24"/>
        </w:rPr>
        <w:t xml:space="preserve">в целях  </w:t>
      </w:r>
      <w:proofErr w:type="spellStart"/>
      <w:r w:rsidR="00F703B4" w:rsidRPr="000645D1">
        <w:rPr>
          <w:rFonts w:ascii="Times New Roman" w:hAnsi="Times New Roman"/>
          <w:color w:val="auto"/>
          <w:sz w:val="24"/>
        </w:rPr>
        <w:t>софинансирование</w:t>
      </w:r>
      <w:proofErr w:type="spellEnd"/>
      <w:r w:rsidR="00F703B4" w:rsidRPr="000645D1">
        <w:rPr>
          <w:rFonts w:ascii="Times New Roman" w:hAnsi="Times New Roman"/>
          <w:color w:val="auto"/>
          <w:sz w:val="24"/>
        </w:rPr>
        <w:t xml:space="preserve"> расходных обязательств муниципальных образований Республики </w:t>
      </w:r>
      <w:r w:rsidR="00F703B4" w:rsidRPr="00F703B4">
        <w:rPr>
          <w:rFonts w:ascii="Times New Roman" w:hAnsi="Times New Roman"/>
          <w:sz w:val="24"/>
        </w:rPr>
        <w:t>Крым, связанных с финансовым обеспечением мероприятий Государственной программы на реализацию мероприятий по благоустройству территорий (дворовых и</w:t>
      </w:r>
      <w:proofErr w:type="gramEnd"/>
      <w:r w:rsidR="00F703B4" w:rsidRPr="00F703B4">
        <w:rPr>
          <w:rFonts w:ascii="Times New Roman" w:hAnsi="Times New Roman"/>
          <w:sz w:val="24"/>
        </w:rPr>
        <w:t xml:space="preserve"> </w:t>
      </w:r>
      <w:proofErr w:type="gramStart"/>
      <w:r w:rsidR="00F703B4" w:rsidRPr="00F703B4">
        <w:rPr>
          <w:rFonts w:ascii="Times New Roman" w:hAnsi="Times New Roman"/>
          <w:sz w:val="24"/>
        </w:rPr>
        <w:t xml:space="preserve">общественных) за счет средств, источником финансового обеспечения которых являются средства резервного фонда Правительства Российской Федерации в рамках реализации Государственной программы Республики Крым    «Формирование современной городской среды» </w:t>
      </w:r>
      <w:r>
        <w:rPr>
          <w:rFonts w:ascii="Times New Roman" w:hAnsi="Times New Roman"/>
          <w:sz w:val="24"/>
        </w:rPr>
        <w:t xml:space="preserve">разработан в соответствии с </w:t>
      </w:r>
      <w:r w:rsidR="00F703B4">
        <w:rPr>
          <w:rFonts w:ascii="Times New Roman" w:hAnsi="Times New Roman"/>
          <w:sz w:val="24"/>
        </w:rPr>
        <w:t>П</w:t>
      </w:r>
      <w:r w:rsidR="00F703B4" w:rsidRPr="00F703B4">
        <w:rPr>
          <w:rFonts w:ascii="Times New Roman" w:hAnsi="Times New Roman"/>
          <w:sz w:val="24"/>
        </w:rPr>
        <w:t>оряд</w:t>
      </w:r>
      <w:r w:rsidR="00F703B4">
        <w:rPr>
          <w:rFonts w:ascii="Times New Roman" w:hAnsi="Times New Roman"/>
          <w:sz w:val="24"/>
        </w:rPr>
        <w:t xml:space="preserve">ком </w:t>
      </w:r>
      <w:r w:rsidR="00F703B4" w:rsidRPr="00F703B4">
        <w:rPr>
          <w:rFonts w:ascii="Times New Roman" w:hAnsi="Times New Roman"/>
          <w:sz w:val="24"/>
        </w:rPr>
        <w:t>предоставления и распределения субсидий из бюджета</w:t>
      </w:r>
      <w:r w:rsidR="00F703B4">
        <w:rPr>
          <w:rFonts w:ascii="Times New Roman" w:hAnsi="Times New Roman"/>
          <w:sz w:val="24"/>
        </w:rPr>
        <w:t xml:space="preserve"> Р</w:t>
      </w:r>
      <w:r w:rsidR="00F703B4" w:rsidRPr="00F703B4">
        <w:rPr>
          <w:rFonts w:ascii="Times New Roman" w:hAnsi="Times New Roman"/>
          <w:sz w:val="24"/>
        </w:rPr>
        <w:t xml:space="preserve">еспублики </w:t>
      </w:r>
      <w:r w:rsidR="00F703B4">
        <w:rPr>
          <w:rFonts w:ascii="Times New Roman" w:hAnsi="Times New Roman"/>
          <w:sz w:val="24"/>
        </w:rPr>
        <w:t>К</w:t>
      </w:r>
      <w:r w:rsidR="00F703B4" w:rsidRPr="00F703B4">
        <w:rPr>
          <w:rFonts w:ascii="Times New Roman" w:hAnsi="Times New Roman"/>
          <w:sz w:val="24"/>
        </w:rPr>
        <w:t>рым бюджетам муниципальных образований</w:t>
      </w:r>
      <w:r w:rsidR="00F703B4">
        <w:rPr>
          <w:rFonts w:ascii="Times New Roman" w:hAnsi="Times New Roman"/>
          <w:sz w:val="24"/>
        </w:rPr>
        <w:t xml:space="preserve"> Р</w:t>
      </w:r>
      <w:r w:rsidR="00F703B4" w:rsidRPr="00F703B4">
        <w:rPr>
          <w:rFonts w:ascii="Times New Roman" w:hAnsi="Times New Roman"/>
          <w:sz w:val="24"/>
        </w:rPr>
        <w:t xml:space="preserve">еспублики </w:t>
      </w:r>
      <w:r w:rsidR="00F703B4">
        <w:rPr>
          <w:rFonts w:ascii="Times New Roman" w:hAnsi="Times New Roman"/>
          <w:sz w:val="24"/>
        </w:rPr>
        <w:t>К</w:t>
      </w:r>
      <w:r w:rsidR="00F703B4" w:rsidRPr="00F703B4">
        <w:rPr>
          <w:rFonts w:ascii="Times New Roman" w:hAnsi="Times New Roman"/>
          <w:sz w:val="24"/>
        </w:rPr>
        <w:t>рым на реализацию мероприятий по благоустройству</w:t>
      </w:r>
      <w:r w:rsidR="00F703B4">
        <w:rPr>
          <w:rFonts w:ascii="Times New Roman" w:hAnsi="Times New Roman"/>
          <w:sz w:val="24"/>
        </w:rPr>
        <w:t xml:space="preserve"> </w:t>
      </w:r>
      <w:r w:rsidR="00F703B4" w:rsidRPr="00F703B4">
        <w:rPr>
          <w:rFonts w:ascii="Times New Roman" w:hAnsi="Times New Roman"/>
          <w:sz w:val="24"/>
        </w:rPr>
        <w:t>территорий за счет средств, источником финансового</w:t>
      </w:r>
      <w:r w:rsidR="00F703B4">
        <w:rPr>
          <w:rFonts w:ascii="Times New Roman" w:hAnsi="Times New Roman"/>
          <w:sz w:val="24"/>
        </w:rPr>
        <w:t xml:space="preserve"> </w:t>
      </w:r>
      <w:r w:rsidR="00F703B4" w:rsidRPr="00F703B4">
        <w:rPr>
          <w:rFonts w:ascii="Times New Roman" w:hAnsi="Times New Roman"/>
          <w:sz w:val="24"/>
        </w:rPr>
        <w:t>обеспечения которых являются средства резервного</w:t>
      </w:r>
      <w:proofErr w:type="gramEnd"/>
      <w:r w:rsidR="00F703B4" w:rsidRPr="00F703B4">
        <w:rPr>
          <w:rFonts w:ascii="Times New Roman" w:hAnsi="Times New Roman"/>
          <w:sz w:val="24"/>
        </w:rPr>
        <w:t xml:space="preserve"> фонда</w:t>
      </w:r>
      <w:r w:rsidR="00F703B4">
        <w:rPr>
          <w:rFonts w:ascii="Times New Roman" w:hAnsi="Times New Roman"/>
          <w:sz w:val="24"/>
        </w:rPr>
        <w:t xml:space="preserve"> П</w:t>
      </w:r>
      <w:r w:rsidR="00F703B4" w:rsidRPr="00F703B4">
        <w:rPr>
          <w:rFonts w:ascii="Times New Roman" w:hAnsi="Times New Roman"/>
          <w:sz w:val="24"/>
        </w:rPr>
        <w:t xml:space="preserve">равительства </w:t>
      </w:r>
      <w:r w:rsidR="00F703B4">
        <w:rPr>
          <w:rFonts w:ascii="Times New Roman" w:hAnsi="Times New Roman"/>
          <w:sz w:val="24"/>
        </w:rPr>
        <w:t>Р</w:t>
      </w:r>
      <w:r w:rsidR="00F703B4" w:rsidRPr="00F703B4">
        <w:rPr>
          <w:rFonts w:ascii="Times New Roman" w:hAnsi="Times New Roman"/>
          <w:sz w:val="24"/>
        </w:rPr>
        <w:t xml:space="preserve">оссийской </w:t>
      </w:r>
      <w:r w:rsidR="00F703B4">
        <w:rPr>
          <w:rFonts w:ascii="Times New Roman" w:hAnsi="Times New Roman"/>
          <w:sz w:val="24"/>
        </w:rPr>
        <w:t>Ф</w:t>
      </w:r>
      <w:r w:rsidR="00F703B4" w:rsidRPr="00F703B4">
        <w:rPr>
          <w:rFonts w:ascii="Times New Roman" w:hAnsi="Times New Roman"/>
          <w:sz w:val="24"/>
        </w:rPr>
        <w:t>едерации, в рамках реализации</w:t>
      </w:r>
      <w:r w:rsidR="00F703B4">
        <w:rPr>
          <w:rFonts w:ascii="Times New Roman" w:hAnsi="Times New Roman"/>
          <w:sz w:val="24"/>
        </w:rPr>
        <w:t xml:space="preserve"> Г</w:t>
      </w:r>
      <w:r w:rsidR="00F703B4" w:rsidRPr="00F703B4">
        <w:rPr>
          <w:rFonts w:ascii="Times New Roman" w:hAnsi="Times New Roman"/>
          <w:sz w:val="24"/>
        </w:rPr>
        <w:t xml:space="preserve">осударственной программы </w:t>
      </w:r>
      <w:r w:rsidR="00F703B4">
        <w:rPr>
          <w:rFonts w:ascii="Times New Roman" w:hAnsi="Times New Roman"/>
          <w:sz w:val="24"/>
        </w:rPr>
        <w:t>Р</w:t>
      </w:r>
      <w:r w:rsidR="00F703B4" w:rsidRPr="00F703B4">
        <w:rPr>
          <w:rFonts w:ascii="Times New Roman" w:hAnsi="Times New Roman"/>
          <w:sz w:val="24"/>
        </w:rPr>
        <w:t xml:space="preserve">еспублики </w:t>
      </w:r>
      <w:r w:rsidR="00F703B4">
        <w:rPr>
          <w:rFonts w:ascii="Times New Roman" w:hAnsi="Times New Roman"/>
          <w:sz w:val="24"/>
        </w:rPr>
        <w:t>К</w:t>
      </w:r>
      <w:r w:rsidR="00F703B4" w:rsidRPr="00F703B4">
        <w:rPr>
          <w:rFonts w:ascii="Times New Roman" w:hAnsi="Times New Roman"/>
          <w:sz w:val="24"/>
        </w:rPr>
        <w:t xml:space="preserve">рым </w:t>
      </w:r>
      <w:r w:rsidR="00F703B4">
        <w:rPr>
          <w:rFonts w:ascii="Times New Roman" w:hAnsi="Times New Roman"/>
          <w:sz w:val="24"/>
        </w:rPr>
        <w:t>«Ф</w:t>
      </w:r>
      <w:r w:rsidR="00F703B4" w:rsidRPr="00F703B4">
        <w:rPr>
          <w:rFonts w:ascii="Times New Roman" w:hAnsi="Times New Roman"/>
          <w:sz w:val="24"/>
        </w:rPr>
        <w:t>ормирование</w:t>
      </w:r>
      <w:r w:rsidR="00F703B4">
        <w:rPr>
          <w:rFonts w:ascii="Times New Roman" w:hAnsi="Times New Roman"/>
          <w:sz w:val="24"/>
        </w:rPr>
        <w:t xml:space="preserve"> </w:t>
      </w:r>
      <w:r w:rsidR="00F703B4" w:rsidRPr="00F703B4">
        <w:rPr>
          <w:rFonts w:ascii="Times New Roman" w:hAnsi="Times New Roman"/>
          <w:sz w:val="24"/>
        </w:rPr>
        <w:t>современной городской среды</w:t>
      </w:r>
      <w:r w:rsidR="00F703B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утвержденным постановлением Совета министров Республики Крым от 31 августа 2017 года № 437 (далее - </w:t>
      </w:r>
      <w:r>
        <w:rPr>
          <w:rFonts w:ascii="Times New Roman" w:hAnsi="Times New Roman"/>
          <w:i/>
          <w:sz w:val="24"/>
        </w:rPr>
        <w:t>Порядок</w:t>
      </w:r>
      <w:r>
        <w:rPr>
          <w:rFonts w:ascii="Times New Roman" w:hAnsi="Times New Roman"/>
          <w:sz w:val="24"/>
        </w:rPr>
        <w:t>).</w:t>
      </w:r>
    </w:p>
    <w:p w14:paraId="59CEBEA3" w14:textId="3348246B" w:rsidR="00136FFD" w:rsidRPr="000645D1" w:rsidRDefault="00B45865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bookmarkStart w:id="4" w:name="sub_1002"/>
      <w:bookmarkEnd w:id="3"/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Уполномоченным органом по возврату средств субсидии из бюджета </w:t>
      </w:r>
      <w:r w:rsidR="00CC36ED" w:rsidRPr="00CC36ED">
        <w:rPr>
          <w:rFonts w:ascii="Times New Roman" w:hAnsi="Times New Roman"/>
          <w:color w:val="auto"/>
          <w:sz w:val="24"/>
        </w:rPr>
        <w:t>Получателя</w:t>
      </w:r>
      <w:r w:rsidR="00CC36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 </w:t>
      </w:r>
      <w:r w:rsidRPr="000645D1">
        <w:rPr>
          <w:rFonts w:ascii="Times New Roman" w:hAnsi="Times New Roman"/>
          <w:color w:val="auto"/>
          <w:sz w:val="24"/>
        </w:rPr>
        <w:t xml:space="preserve">нарушении </w:t>
      </w:r>
      <w:r w:rsidR="00CC36ED" w:rsidRPr="000645D1">
        <w:rPr>
          <w:rFonts w:ascii="Times New Roman" w:hAnsi="Times New Roman"/>
          <w:color w:val="auto"/>
          <w:sz w:val="24"/>
        </w:rPr>
        <w:t>им</w:t>
      </w:r>
      <w:r w:rsidRPr="000645D1">
        <w:rPr>
          <w:rFonts w:ascii="Times New Roman" w:hAnsi="Times New Roman"/>
          <w:color w:val="auto"/>
          <w:sz w:val="24"/>
        </w:rPr>
        <w:t xml:space="preserve"> обязательств, указанных в Соглашении о предоставлении и расходовании в 2022 году субсидии из бюджета Республики Крым бюджету муниципального образования </w:t>
      </w:r>
      <w:r w:rsidR="00432DC5" w:rsidRPr="000645D1">
        <w:rPr>
          <w:rFonts w:ascii="Times New Roman" w:hAnsi="Times New Roman"/>
          <w:color w:val="auto"/>
          <w:sz w:val="24"/>
        </w:rPr>
        <w:t xml:space="preserve">Зыбинское </w:t>
      </w:r>
      <w:r w:rsidRPr="000645D1">
        <w:rPr>
          <w:rFonts w:ascii="Times New Roman" w:hAnsi="Times New Roman"/>
          <w:color w:val="auto"/>
          <w:sz w:val="24"/>
        </w:rPr>
        <w:t xml:space="preserve"> сельское поселение </w:t>
      </w:r>
      <w:r w:rsidR="00432DC5" w:rsidRPr="000645D1">
        <w:rPr>
          <w:rFonts w:ascii="Times New Roman" w:hAnsi="Times New Roman"/>
          <w:color w:val="auto"/>
          <w:sz w:val="24"/>
        </w:rPr>
        <w:t>Белогорского</w:t>
      </w:r>
      <w:r w:rsidRPr="000645D1">
        <w:rPr>
          <w:rFonts w:ascii="Times New Roman" w:hAnsi="Times New Roman"/>
          <w:color w:val="auto"/>
          <w:sz w:val="24"/>
        </w:rPr>
        <w:t xml:space="preserve"> района Республики Крым </w:t>
      </w:r>
      <w:r w:rsidR="00CC36ED" w:rsidRPr="000645D1">
        <w:rPr>
          <w:rFonts w:ascii="Times New Roman" w:hAnsi="Times New Roman"/>
          <w:color w:val="auto"/>
          <w:sz w:val="24"/>
        </w:rPr>
        <w:t xml:space="preserve">в целях  </w:t>
      </w:r>
      <w:proofErr w:type="spellStart"/>
      <w:r w:rsidR="00CC36ED" w:rsidRPr="000645D1">
        <w:rPr>
          <w:rFonts w:ascii="Times New Roman" w:hAnsi="Times New Roman"/>
          <w:color w:val="auto"/>
          <w:sz w:val="24"/>
        </w:rPr>
        <w:t>софинансирование</w:t>
      </w:r>
      <w:proofErr w:type="spellEnd"/>
      <w:r w:rsidR="00CC36ED" w:rsidRPr="000645D1">
        <w:rPr>
          <w:rFonts w:ascii="Times New Roman" w:hAnsi="Times New Roman"/>
          <w:color w:val="auto"/>
          <w:sz w:val="24"/>
        </w:rPr>
        <w:t xml:space="preserve"> расходных обязательств муниципальных образований Республики Крым, связанных с финансовым обеспечением мероприятий Государственной программы на реализацию мероприятий по благоустройству территорий</w:t>
      </w:r>
      <w:proofErr w:type="gramEnd"/>
      <w:r w:rsidR="00CC36ED" w:rsidRPr="000645D1">
        <w:rPr>
          <w:rFonts w:ascii="Times New Roman" w:hAnsi="Times New Roman"/>
          <w:color w:val="auto"/>
          <w:sz w:val="24"/>
        </w:rPr>
        <w:t xml:space="preserve"> (дворовых и общественных) за счет средств, источником финансового обеспечения которых являются средства резервного фонда Правительства Российской Федерации в рамках реализации Государственной программы Республики Крым  «Формирование современной городской среды» </w:t>
      </w:r>
      <w:r w:rsidRPr="000645D1">
        <w:rPr>
          <w:rFonts w:ascii="Times New Roman" w:hAnsi="Times New Roman"/>
          <w:color w:val="auto"/>
          <w:sz w:val="24"/>
        </w:rPr>
        <w:t xml:space="preserve">(далее - Соглашение), является главный администратор доходов бюджета муниципального образования </w:t>
      </w:r>
      <w:r w:rsidR="00432DC5" w:rsidRPr="000645D1">
        <w:rPr>
          <w:rFonts w:ascii="Times New Roman" w:hAnsi="Times New Roman"/>
          <w:color w:val="auto"/>
          <w:sz w:val="24"/>
        </w:rPr>
        <w:t xml:space="preserve">Зыбинское </w:t>
      </w:r>
      <w:r w:rsidRPr="000645D1">
        <w:rPr>
          <w:rFonts w:ascii="Times New Roman" w:hAnsi="Times New Roman"/>
          <w:color w:val="auto"/>
          <w:sz w:val="24"/>
        </w:rPr>
        <w:t xml:space="preserve"> сельское поселение </w:t>
      </w:r>
      <w:r w:rsidR="00432DC5" w:rsidRPr="000645D1">
        <w:rPr>
          <w:rFonts w:ascii="Times New Roman" w:hAnsi="Times New Roman"/>
          <w:color w:val="auto"/>
          <w:sz w:val="24"/>
        </w:rPr>
        <w:t>Белогорского</w:t>
      </w:r>
      <w:r w:rsidRPr="000645D1">
        <w:rPr>
          <w:rFonts w:ascii="Times New Roman" w:hAnsi="Times New Roman"/>
          <w:color w:val="auto"/>
          <w:sz w:val="24"/>
        </w:rPr>
        <w:t xml:space="preserve">  района Республики Крым.</w:t>
      </w:r>
    </w:p>
    <w:p w14:paraId="570569FC" w14:textId="5A50A424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0"/>
      <w:bookmarkStart w:id="6" w:name="sub_1004"/>
      <w:bookmarkEnd w:id="4"/>
      <w:bookmarkEnd w:id="5"/>
      <w:r>
        <w:rPr>
          <w:szCs w:val="24"/>
        </w:rPr>
        <w:t xml:space="preserve">3. </w:t>
      </w:r>
      <w:proofErr w:type="gramStart"/>
      <w:r>
        <w:rPr>
          <w:szCs w:val="24"/>
        </w:rPr>
        <w:t>В случае если Получателем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</w:t>
      </w:r>
      <w:proofErr w:type="gramEnd"/>
      <w:r>
        <w:rPr>
          <w:szCs w:val="24"/>
        </w:rPr>
        <w:t xml:space="preserve"> муниципального образования Республики Крым в бюджет Республики Крым в срок до 1 июня года, следующего за годом, в котором предоставляются Субсидии (</w:t>
      </w:r>
      <w:proofErr w:type="spellStart"/>
      <w:proofErr w:type="gramStart"/>
      <w:r>
        <w:rPr>
          <w:szCs w:val="24"/>
        </w:rPr>
        <w:t>V</w:t>
      </w:r>
      <w:proofErr w:type="gramEnd"/>
      <w:r>
        <w:rPr>
          <w:szCs w:val="24"/>
        </w:rPr>
        <w:t>возврата</w:t>
      </w:r>
      <w:proofErr w:type="spellEnd"/>
      <w:r>
        <w:rPr>
          <w:szCs w:val="24"/>
        </w:rPr>
        <w:t>), рассчитывается по формуле:</w:t>
      </w:r>
    </w:p>
    <w:p w14:paraId="05BFDEDD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14:paraId="2CD5707F" w14:textId="1AA83310" w:rsidR="00CC36ED" w:rsidRDefault="00CC36ED" w:rsidP="00CC36ED">
      <w:pPr>
        <w:autoSpaceDE w:val="0"/>
        <w:autoSpaceDN w:val="0"/>
        <w:adjustRightInd w:val="0"/>
        <w:jc w:val="center"/>
        <w:rPr>
          <w:szCs w:val="24"/>
        </w:rPr>
      </w:pPr>
      <w:proofErr w:type="spellStart"/>
      <w:r>
        <w:rPr>
          <w:szCs w:val="24"/>
        </w:rPr>
        <w:t>Vвозврата</w:t>
      </w:r>
      <w:proofErr w:type="spellEnd"/>
      <w:r>
        <w:rPr>
          <w:szCs w:val="24"/>
        </w:rPr>
        <w:t xml:space="preserve"> =</w:t>
      </w:r>
      <w:proofErr w:type="gramStart"/>
      <w:r w:rsidR="006652AB">
        <w:rPr>
          <w:szCs w:val="24"/>
        </w:rPr>
        <w:t>(</w:t>
      </w:r>
      <w:r>
        <w:rPr>
          <w:szCs w:val="24"/>
        </w:rPr>
        <w:t xml:space="preserve"> </w:t>
      </w:r>
      <w:proofErr w:type="spellStart"/>
      <w:proofErr w:type="gramEnd"/>
      <w:r>
        <w:rPr>
          <w:szCs w:val="24"/>
        </w:rPr>
        <w:t>VСубсидий</w:t>
      </w:r>
      <w:proofErr w:type="spellEnd"/>
      <w:r>
        <w:rPr>
          <w:szCs w:val="24"/>
        </w:rPr>
        <w:t xml:space="preserve"> x k x m /</w:t>
      </w:r>
      <w:r w:rsidR="006652AB">
        <w:rPr>
          <w:szCs w:val="24"/>
          <w:lang w:val="en-US"/>
        </w:rPr>
        <w:t>n</w:t>
      </w:r>
      <w:r w:rsidR="006652AB" w:rsidRPr="006474E1">
        <w:rPr>
          <w:szCs w:val="24"/>
        </w:rPr>
        <w:t>)</w:t>
      </w:r>
      <w:r w:rsidR="006652AB">
        <w:rPr>
          <w:szCs w:val="24"/>
        </w:rPr>
        <w:t xml:space="preserve"> х</w:t>
      </w:r>
      <w:r>
        <w:rPr>
          <w:szCs w:val="24"/>
        </w:rPr>
        <w:t xml:space="preserve"> 0,1,</w:t>
      </w:r>
    </w:p>
    <w:p w14:paraId="1349720F" w14:textId="77777777" w:rsidR="00CC36ED" w:rsidRDefault="00CC36ED" w:rsidP="00CC36ED">
      <w:pPr>
        <w:autoSpaceDE w:val="0"/>
        <w:autoSpaceDN w:val="0"/>
        <w:adjustRightInd w:val="0"/>
        <w:jc w:val="center"/>
        <w:rPr>
          <w:szCs w:val="24"/>
        </w:rPr>
      </w:pPr>
    </w:p>
    <w:p w14:paraId="03A96C97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14:paraId="15B786BE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V</w:t>
      </w:r>
      <w:proofErr w:type="gramEnd"/>
      <w:r>
        <w:rPr>
          <w:szCs w:val="24"/>
        </w:rPr>
        <w:t>Субсидий</w:t>
      </w:r>
      <w:proofErr w:type="spellEnd"/>
      <w:r>
        <w:rPr>
          <w:szCs w:val="24"/>
        </w:rPr>
        <w:t xml:space="preserve"> - размер Субсидии, предоставленной бюджету муниципального образования Республики Крым в отчетном финансовом году.</w:t>
      </w:r>
    </w:p>
    <w:p w14:paraId="3CB8EF1B" w14:textId="36821F1B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proofErr w:type="gramStart"/>
      <w:r>
        <w:rPr>
          <w:szCs w:val="24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proofErr w:type="spellStart"/>
      <w:r>
        <w:rPr>
          <w:szCs w:val="24"/>
        </w:rPr>
        <w:t>VСубсидий</w:t>
      </w:r>
      <w:proofErr w:type="spellEnd"/>
      <w:r>
        <w:rPr>
          <w:szCs w:val="24"/>
        </w:rPr>
        <w:t xml:space="preserve">), </w:t>
      </w:r>
      <w:r w:rsidR="000228CD">
        <w:rPr>
          <w:szCs w:val="24"/>
        </w:rPr>
        <w:br/>
      </w:r>
      <w:r>
        <w:rPr>
          <w:szCs w:val="24"/>
        </w:rPr>
        <w:t>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</w:t>
      </w:r>
      <w:proofErr w:type="gramEnd"/>
      <w:r>
        <w:rPr>
          <w:szCs w:val="24"/>
        </w:rPr>
        <w:t xml:space="preserve"> остатков Субсидий (далее - главный администратор доходов бюджета Республики Крым);</w:t>
      </w:r>
    </w:p>
    <w:p w14:paraId="1DB9AE9C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m - количество результатов использования Субсидий, по которым индекс, отражающий уровень </w:t>
      </w:r>
      <w:proofErr w:type="spellStart"/>
      <w:r>
        <w:rPr>
          <w:szCs w:val="24"/>
        </w:rPr>
        <w:t>недостижения</w:t>
      </w:r>
      <w:proofErr w:type="spellEnd"/>
      <w:r>
        <w:rPr>
          <w:szCs w:val="24"/>
        </w:rPr>
        <w:t xml:space="preserve"> i-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показателя результатов использования Субсидий, имеет положительное значение;</w:t>
      </w:r>
    </w:p>
    <w:p w14:paraId="776C5B4E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n - общее количество результатов использования Субсидий;</w:t>
      </w:r>
    </w:p>
    <w:p w14:paraId="12F7A7DD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k - коэффициент возврата Субсидий.</w:t>
      </w:r>
    </w:p>
    <w:p w14:paraId="41EF8BBF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22. Коэффициент возврата Субсидий рассчитывается по формуле:</w:t>
      </w:r>
    </w:p>
    <w:p w14:paraId="1DD0FCA6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7579331C" w14:textId="77777777" w:rsidR="00CC36ED" w:rsidRPr="00CC36ED" w:rsidRDefault="00CC36ED" w:rsidP="00CC36ED">
      <w:pPr>
        <w:autoSpaceDE w:val="0"/>
        <w:autoSpaceDN w:val="0"/>
        <w:adjustRightInd w:val="0"/>
        <w:jc w:val="center"/>
        <w:rPr>
          <w:szCs w:val="24"/>
          <w:lang w:val="en-US"/>
        </w:rPr>
      </w:pPr>
      <w:r w:rsidRPr="00CC36ED">
        <w:rPr>
          <w:szCs w:val="24"/>
          <w:lang w:val="en-US"/>
        </w:rPr>
        <w:t>k = SUM Di / m,</w:t>
      </w:r>
    </w:p>
    <w:p w14:paraId="45AAABF6" w14:textId="77777777" w:rsidR="00CC36ED" w:rsidRPr="00CC36ED" w:rsidRDefault="00CC36ED" w:rsidP="00CC36ED">
      <w:pPr>
        <w:autoSpaceDE w:val="0"/>
        <w:autoSpaceDN w:val="0"/>
        <w:adjustRightInd w:val="0"/>
        <w:jc w:val="center"/>
        <w:rPr>
          <w:szCs w:val="24"/>
          <w:lang w:val="en-US"/>
        </w:rPr>
      </w:pPr>
    </w:p>
    <w:p w14:paraId="3F93E0B2" w14:textId="77777777" w:rsidR="00CC36ED" w:rsidRP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  <w:lang w:val="en-US"/>
        </w:rPr>
      </w:pPr>
      <w:r>
        <w:rPr>
          <w:szCs w:val="24"/>
        </w:rPr>
        <w:t>где</w:t>
      </w:r>
      <w:r w:rsidRPr="00CC36ED">
        <w:rPr>
          <w:szCs w:val="24"/>
          <w:lang w:val="en-US"/>
        </w:rPr>
        <w:t>:</w:t>
      </w:r>
    </w:p>
    <w:p w14:paraId="271FEED2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- индекс, отражающий уровень </w:t>
      </w:r>
      <w:proofErr w:type="spellStart"/>
      <w:r>
        <w:rPr>
          <w:szCs w:val="24"/>
        </w:rPr>
        <w:t>недостижения</w:t>
      </w:r>
      <w:proofErr w:type="spellEnd"/>
      <w:r>
        <w:rPr>
          <w:szCs w:val="24"/>
        </w:rPr>
        <w:t xml:space="preserve"> i-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результата использования Субсидий.</w:t>
      </w:r>
    </w:p>
    <w:p w14:paraId="0F19C62F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>
        <w:rPr>
          <w:szCs w:val="24"/>
        </w:rPr>
        <w:t>недостижения</w:t>
      </w:r>
      <w:proofErr w:type="spellEnd"/>
      <w:r>
        <w:rPr>
          <w:szCs w:val="24"/>
        </w:rPr>
        <w:t xml:space="preserve"> i-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результата использования Субсидий.</w:t>
      </w:r>
    </w:p>
    <w:p w14:paraId="6AD4AF05" w14:textId="782967D8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4. Индекс, отражающий уровень </w:t>
      </w:r>
      <w:proofErr w:type="spellStart"/>
      <w:r>
        <w:rPr>
          <w:szCs w:val="24"/>
        </w:rPr>
        <w:t>недостижения</w:t>
      </w:r>
      <w:proofErr w:type="spellEnd"/>
      <w:r>
        <w:rPr>
          <w:szCs w:val="24"/>
        </w:rPr>
        <w:t xml:space="preserve"> i-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результата использования Субсидий, определяется:</w:t>
      </w:r>
    </w:p>
    <w:p w14:paraId="7C4B4AA0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14:paraId="6F7AC70C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5432F8FD" w14:textId="77777777" w:rsidR="00CC36ED" w:rsidRDefault="00CC36ED" w:rsidP="00CC36ED">
      <w:pPr>
        <w:autoSpaceDE w:val="0"/>
        <w:autoSpaceDN w:val="0"/>
        <w:adjustRightInd w:val="0"/>
        <w:jc w:val="center"/>
        <w:rPr>
          <w:szCs w:val="24"/>
        </w:rPr>
      </w:pP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= 1 - </w:t>
      </w:r>
      <w:proofErr w:type="spellStart"/>
      <w:r>
        <w:rPr>
          <w:szCs w:val="24"/>
        </w:rPr>
        <w:t>Ti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>,</w:t>
      </w:r>
    </w:p>
    <w:p w14:paraId="4286F5D3" w14:textId="77777777" w:rsidR="00CC36ED" w:rsidRDefault="00CC36ED" w:rsidP="00CC36ED">
      <w:pPr>
        <w:autoSpaceDE w:val="0"/>
        <w:autoSpaceDN w:val="0"/>
        <w:adjustRightInd w:val="0"/>
        <w:rPr>
          <w:szCs w:val="24"/>
        </w:rPr>
      </w:pPr>
    </w:p>
    <w:p w14:paraId="4E91796A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где:</w:t>
      </w:r>
    </w:p>
    <w:p w14:paraId="3DEBC893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proofErr w:type="spellStart"/>
      <w:r>
        <w:rPr>
          <w:szCs w:val="24"/>
        </w:rPr>
        <w:t>Ti</w:t>
      </w:r>
      <w:proofErr w:type="spellEnd"/>
      <w:r>
        <w:rPr>
          <w:szCs w:val="24"/>
        </w:rPr>
        <w:t xml:space="preserve"> - фактически достигнутое значение i-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результата использования Субсидий на отчетную дату;</w:t>
      </w:r>
    </w:p>
    <w:p w14:paraId="197A8CEA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 - плановое значение i-</w:t>
      </w:r>
      <w:proofErr w:type="spellStart"/>
      <w:r>
        <w:rPr>
          <w:szCs w:val="24"/>
        </w:rPr>
        <w:t>го</w:t>
      </w:r>
      <w:proofErr w:type="spellEnd"/>
      <w:r>
        <w:rPr>
          <w:szCs w:val="24"/>
        </w:rPr>
        <w:t xml:space="preserve"> результата использования Субсидий, установленное Соглашением;</w:t>
      </w:r>
    </w:p>
    <w:p w14:paraId="0D7CBADD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2) для результатов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14:paraId="05195933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387FB3BF" w14:textId="77777777" w:rsidR="00CC36ED" w:rsidRDefault="00CC36ED" w:rsidP="00CC36ED">
      <w:pPr>
        <w:autoSpaceDE w:val="0"/>
        <w:autoSpaceDN w:val="0"/>
        <w:adjustRightInd w:val="0"/>
        <w:jc w:val="center"/>
        <w:rPr>
          <w:szCs w:val="24"/>
        </w:rPr>
      </w:pP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= 1 - 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Ti</w:t>
      </w:r>
      <w:proofErr w:type="spellEnd"/>
      <w:r>
        <w:rPr>
          <w:szCs w:val="24"/>
        </w:rPr>
        <w:t>.</w:t>
      </w:r>
    </w:p>
    <w:p w14:paraId="161F8566" w14:textId="77777777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524D59D1" w14:textId="638BEC0E" w:rsidR="00CC36ED" w:rsidRDefault="00CC36ED" w:rsidP="00CC36E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24. Основанием для освобождения муниципальных образований Республики Крым от применения мер ответственности, предусмотренных </w:t>
      </w:r>
      <w:hyperlink w:anchor="Par0" w:history="1">
        <w:r>
          <w:rPr>
            <w:color w:val="0000FF"/>
            <w:szCs w:val="24"/>
          </w:rPr>
          <w:t>пунктом 21</w:t>
        </w:r>
      </w:hyperlink>
      <w:r>
        <w:rPr>
          <w:szCs w:val="24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7C7B96DE" w14:textId="09EBCF73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Возврат и последующее использование средств, перечисленных из бюджетов Получателей в бюджет Республики Крым в соответствии с </w:t>
      </w:r>
      <w:hyperlink w:anchor="Par0" w:history="1">
        <w:r>
          <w:rPr>
            <w:color w:val="0000FF"/>
            <w:szCs w:val="24"/>
          </w:rPr>
          <w:t>пунктом 21</w:t>
        </w:r>
      </w:hyperlink>
      <w:r>
        <w:rPr>
          <w:szCs w:val="24"/>
        </w:rPr>
        <w:t xml:space="preserve"> 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14:paraId="2C57AABA" w14:textId="4CCA1178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 xml:space="preserve">Расчет объема средств, подлежащих возврату из бюджета Получателей в бюджет Республики Крым, в случае предоставления консолидированной Субсидии, осуществляется отдельно для каждого мероприятия и (или) объекта капитального строительства (объекта недвижимого имущества), в отношении которого допущены нарушения обязательств, предусмотренных </w:t>
      </w:r>
      <w:hyperlink w:anchor="Par0" w:history="1">
        <w:r>
          <w:rPr>
            <w:color w:val="0000FF"/>
            <w:szCs w:val="24"/>
          </w:rPr>
          <w:t>пунктом 21</w:t>
        </w:r>
      </w:hyperlink>
      <w:r>
        <w:rPr>
          <w:szCs w:val="24"/>
        </w:rPr>
        <w:t xml:space="preserve"> Порядка, с учетом применения результатов использования консолидированной Субсидии, предусмотренных для такого мероприятия и (или) объекта капитального строительства (объекта недвижимого имущества), в</w:t>
      </w:r>
      <w:proofErr w:type="gramEnd"/>
      <w:r>
        <w:rPr>
          <w:szCs w:val="24"/>
        </w:rPr>
        <w:t xml:space="preserve"> соответствующем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, регламентирующем предоставление консолидированной Субсидии. Общий объем средств, подлежащих возврату, определяется как сумма объемов средств, подлежащих возврату, для каждого из мероприятий и (или) объектов капитального строительства (объектов недвижимого имущества) в соответствии с </w:t>
      </w:r>
      <w:hyperlink w:anchor="Par0" w:history="1">
        <w:r>
          <w:rPr>
            <w:color w:val="0000FF"/>
            <w:szCs w:val="24"/>
          </w:rPr>
          <w:t>пунктом 21</w:t>
        </w:r>
      </w:hyperlink>
      <w:r>
        <w:rPr>
          <w:szCs w:val="24"/>
        </w:rPr>
        <w:t xml:space="preserve"> Порядка, в отношении которых были допущены нарушения.</w:t>
      </w:r>
    </w:p>
    <w:p w14:paraId="3A3D6096" w14:textId="77777777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26. В случае нецелевого использования Субсидий Получателями к ним применяются бюджетные меры принуждения, предусмотренные бюджетным законодательством Российской Федерации.</w:t>
      </w:r>
    </w:p>
    <w:p w14:paraId="5FAF2B1D" w14:textId="76EDDC62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27. В случае нарушения Получателем требований 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14:paraId="089D8410" w14:textId="01A2F489" w:rsidR="00CC36ED" w:rsidRDefault="00CC36ED" w:rsidP="00CC36ED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Возврат Субсидии производится Получателем в течение 5 рабочих дней </w:t>
      </w:r>
      <w:proofErr w:type="gramStart"/>
      <w:r>
        <w:rPr>
          <w:szCs w:val="24"/>
        </w:rPr>
        <w:t>с даты получения</w:t>
      </w:r>
      <w:proofErr w:type="gramEnd"/>
      <w:r>
        <w:rPr>
          <w:szCs w:val="24"/>
        </w:rPr>
        <w:t xml:space="preserve"> </w:t>
      </w:r>
      <w:r w:rsidR="000228CD">
        <w:rPr>
          <w:szCs w:val="24"/>
        </w:rPr>
        <w:t xml:space="preserve">соответствующего </w:t>
      </w:r>
      <w:r>
        <w:rPr>
          <w:szCs w:val="24"/>
        </w:rPr>
        <w:t xml:space="preserve">Требования </w:t>
      </w:r>
      <w:r w:rsidR="000228CD">
        <w:rPr>
          <w:szCs w:val="24"/>
        </w:rPr>
        <w:t xml:space="preserve">со стороны Министерства жилищно-коммунального хозяйства Республики Крым </w:t>
      </w:r>
      <w:r>
        <w:rPr>
          <w:szCs w:val="24"/>
        </w:rPr>
        <w:t>по реквизитам и коду бюджетной классификации Российской Федерации, указанным в Требовании.</w:t>
      </w:r>
    </w:p>
    <w:p w14:paraId="74687110" w14:textId="77777777" w:rsidR="00136FFD" w:rsidRDefault="00136FFD">
      <w:pPr>
        <w:ind w:firstLine="708"/>
        <w:jc w:val="both"/>
        <w:rPr>
          <w:color w:val="7030A0"/>
        </w:rPr>
      </w:pPr>
    </w:p>
    <w:bookmarkEnd w:id="6"/>
    <w:p w14:paraId="65C6618E" w14:textId="77777777" w:rsidR="00136FFD" w:rsidRDefault="00136FFD">
      <w:pPr>
        <w:jc w:val="both"/>
      </w:pPr>
    </w:p>
    <w:sectPr w:rsidR="00136FFD">
      <w:pgSz w:w="12585" w:h="16837"/>
      <w:pgMar w:top="709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F90"/>
    <w:multiLevelType w:val="hybridMultilevel"/>
    <w:tmpl w:val="4ECEC542"/>
    <w:lvl w:ilvl="0" w:tplc="E8384C5A">
      <w:start w:val="1"/>
      <w:numFmt w:val="decimal"/>
      <w:lvlText w:val="%1."/>
      <w:lvlJc w:val="left"/>
      <w:pPr>
        <w:ind w:left="116" w:hanging="3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E52C6">
      <w:numFmt w:val="bullet"/>
      <w:lvlText w:val="•"/>
      <w:lvlJc w:val="left"/>
      <w:pPr>
        <w:ind w:left="1124" w:hanging="355"/>
      </w:pPr>
      <w:rPr>
        <w:rFonts w:hint="default"/>
        <w:lang w:val="ru-RU" w:eastAsia="en-US" w:bidi="ar-SA"/>
      </w:rPr>
    </w:lvl>
    <w:lvl w:ilvl="2" w:tplc="ECDE975C">
      <w:numFmt w:val="bullet"/>
      <w:lvlText w:val="•"/>
      <w:lvlJc w:val="left"/>
      <w:pPr>
        <w:ind w:left="2128" w:hanging="355"/>
      </w:pPr>
      <w:rPr>
        <w:rFonts w:hint="default"/>
        <w:lang w:val="ru-RU" w:eastAsia="en-US" w:bidi="ar-SA"/>
      </w:rPr>
    </w:lvl>
    <w:lvl w:ilvl="3" w:tplc="331622FC">
      <w:numFmt w:val="bullet"/>
      <w:lvlText w:val="•"/>
      <w:lvlJc w:val="left"/>
      <w:pPr>
        <w:ind w:left="3133" w:hanging="355"/>
      </w:pPr>
      <w:rPr>
        <w:rFonts w:hint="default"/>
        <w:lang w:val="ru-RU" w:eastAsia="en-US" w:bidi="ar-SA"/>
      </w:rPr>
    </w:lvl>
    <w:lvl w:ilvl="4" w:tplc="85520470">
      <w:numFmt w:val="bullet"/>
      <w:lvlText w:val="•"/>
      <w:lvlJc w:val="left"/>
      <w:pPr>
        <w:ind w:left="4137" w:hanging="355"/>
      </w:pPr>
      <w:rPr>
        <w:rFonts w:hint="default"/>
        <w:lang w:val="ru-RU" w:eastAsia="en-US" w:bidi="ar-SA"/>
      </w:rPr>
    </w:lvl>
    <w:lvl w:ilvl="5" w:tplc="B2142804">
      <w:numFmt w:val="bullet"/>
      <w:lvlText w:val="•"/>
      <w:lvlJc w:val="left"/>
      <w:pPr>
        <w:ind w:left="5142" w:hanging="355"/>
      </w:pPr>
      <w:rPr>
        <w:rFonts w:hint="default"/>
        <w:lang w:val="ru-RU" w:eastAsia="en-US" w:bidi="ar-SA"/>
      </w:rPr>
    </w:lvl>
    <w:lvl w:ilvl="6" w:tplc="8C867B9A">
      <w:numFmt w:val="bullet"/>
      <w:lvlText w:val="•"/>
      <w:lvlJc w:val="left"/>
      <w:pPr>
        <w:ind w:left="6146" w:hanging="355"/>
      </w:pPr>
      <w:rPr>
        <w:rFonts w:hint="default"/>
        <w:lang w:val="ru-RU" w:eastAsia="en-US" w:bidi="ar-SA"/>
      </w:rPr>
    </w:lvl>
    <w:lvl w:ilvl="7" w:tplc="38D6C9C8">
      <w:numFmt w:val="bullet"/>
      <w:lvlText w:val="•"/>
      <w:lvlJc w:val="left"/>
      <w:pPr>
        <w:ind w:left="7150" w:hanging="355"/>
      </w:pPr>
      <w:rPr>
        <w:rFonts w:hint="default"/>
        <w:lang w:val="ru-RU" w:eastAsia="en-US" w:bidi="ar-SA"/>
      </w:rPr>
    </w:lvl>
    <w:lvl w:ilvl="8" w:tplc="83BE8CC0">
      <w:numFmt w:val="bullet"/>
      <w:lvlText w:val="•"/>
      <w:lvlJc w:val="left"/>
      <w:pPr>
        <w:ind w:left="8155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D"/>
    <w:rsid w:val="000228CD"/>
    <w:rsid w:val="000645D1"/>
    <w:rsid w:val="00136FFD"/>
    <w:rsid w:val="00335298"/>
    <w:rsid w:val="00432DC5"/>
    <w:rsid w:val="00532753"/>
    <w:rsid w:val="00551797"/>
    <w:rsid w:val="006474E1"/>
    <w:rsid w:val="006652AB"/>
    <w:rsid w:val="00670FAC"/>
    <w:rsid w:val="006E7911"/>
    <w:rsid w:val="00762091"/>
    <w:rsid w:val="00814F1C"/>
    <w:rsid w:val="00941DFB"/>
    <w:rsid w:val="00AB7C57"/>
    <w:rsid w:val="00B45865"/>
    <w:rsid w:val="00BF693E"/>
    <w:rsid w:val="00CC36ED"/>
    <w:rsid w:val="00F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2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semiHidden/>
    <w:unhideWhenUsed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semiHidden/>
    <w:unhideWhenUsed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semiHidden/>
    <w:unhideWhenUsed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semiHidden/>
    <w:unhideWhenUsed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b w:val="0"/>
      <w:color w:val="106BBE"/>
    </w:rPr>
  </w:style>
  <w:style w:type="paragraph" w:customStyle="1" w:styleId="43">
    <w:name w:val="Основной текст (4)"/>
    <w:basedOn w:val="a"/>
    <w:link w:val="44"/>
    <w:pPr>
      <w:widowControl w:val="0"/>
      <w:spacing w:before="600" w:line="322" w:lineRule="exact"/>
      <w:jc w:val="both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Без интервала1"/>
    <w:link w:val="13"/>
    <w:rPr>
      <w:rFonts w:ascii="Calibri" w:hAnsi="Calibri"/>
      <w:sz w:val="22"/>
    </w:rPr>
  </w:style>
  <w:style w:type="character" w:customStyle="1" w:styleId="13">
    <w:name w:val="Без интервала1"/>
    <w:link w:val="12"/>
    <w:rPr>
      <w:rFonts w:ascii="Calibri" w:hAnsi="Calibri"/>
      <w:sz w:val="22"/>
    </w:rPr>
  </w:style>
  <w:style w:type="paragraph" w:customStyle="1" w:styleId="29pt">
    <w:name w:val="Основной текст (2) + 9 pt"/>
    <w:link w:val="29pt0"/>
    <w:rPr>
      <w:b/>
      <w:sz w:val="18"/>
    </w:rPr>
  </w:style>
  <w:style w:type="character" w:customStyle="1" w:styleId="29pt0">
    <w:name w:val="Основной текст (2) + 9 pt"/>
    <w:link w:val="29pt"/>
    <w:rPr>
      <w:b/>
      <w:color w:val="000000"/>
      <w:spacing w:val="0"/>
      <w:sz w:val="18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Normal (Web)"/>
    <w:basedOn w:val="a"/>
    <w:link w:val="a7"/>
    <w:pPr>
      <w:spacing w:beforeAutospacing="1" w:after="119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Body Text"/>
    <w:basedOn w:val="a"/>
    <w:link w:val="af"/>
    <w:uiPriority w:val="1"/>
    <w:qFormat/>
    <w:rsid w:val="00941DFB"/>
    <w:pPr>
      <w:widowControl w:val="0"/>
      <w:autoSpaceDE w:val="0"/>
      <w:autoSpaceDN w:val="0"/>
      <w:ind w:left="116"/>
    </w:pPr>
    <w:rPr>
      <w:color w:val="auto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941DFB"/>
    <w:rPr>
      <w:color w:val="auto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941DFB"/>
    <w:pPr>
      <w:widowControl w:val="0"/>
      <w:autoSpaceDE w:val="0"/>
      <w:autoSpaceDN w:val="0"/>
      <w:ind w:left="116" w:right="121"/>
      <w:jc w:val="both"/>
    </w:pPr>
    <w:rPr>
      <w:color w:val="auto"/>
      <w:sz w:val="22"/>
      <w:szCs w:val="22"/>
      <w:lang w:eastAsia="en-US"/>
    </w:rPr>
  </w:style>
  <w:style w:type="paragraph" w:customStyle="1" w:styleId="18">
    <w:name w:val="Текст1"/>
    <w:basedOn w:val="a"/>
    <w:uiPriority w:val="99"/>
    <w:rsid w:val="00941DFB"/>
    <w:pPr>
      <w:suppressAutoHyphens/>
    </w:pPr>
    <w:rPr>
      <w:rFonts w:ascii="Courier New" w:hAnsi="Courier New" w:cs="Courier New"/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semiHidden/>
    <w:unhideWhenUsed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semiHidden/>
    <w:unhideWhenUsed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semiHidden/>
    <w:unhideWhenUsed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semiHidden/>
    <w:unhideWhenUsed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b w:val="0"/>
      <w:color w:val="106BBE"/>
    </w:rPr>
  </w:style>
  <w:style w:type="paragraph" w:customStyle="1" w:styleId="43">
    <w:name w:val="Основной текст (4)"/>
    <w:basedOn w:val="a"/>
    <w:link w:val="44"/>
    <w:pPr>
      <w:widowControl w:val="0"/>
      <w:spacing w:before="600" w:line="322" w:lineRule="exact"/>
      <w:jc w:val="both"/>
    </w:pPr>
    <w:rPr>
      <w:b/>
      <w:sz w:val="28"/>
    </w:rPr>
  </w:style>
  <w:style w:type="character" w:customStyle="1" w:styleId="44">
    <w:name w:val="Основной текст (4)"/>
    <w:basedOn w:val="1"/>
    <w:link w:val="4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Без интервала1"/>
    <w:link w:val="13"/>
    <w:rPr>
      <w:rFonts w:ascii="Calibri" w:hAnsi="Calibri"/>
      <w:sz w:val="22"/>
    </w:rPr>
  </w:style>
  <w:style w:type="character" w:customStyle="1" w:styleId="13">
    <w:name w:val="Без интервала1"/>
    <w:link w:val="12"/>
    <w:rPr>
      <w:rFonts w:ascii="Calibri" w:hAnsi="Calibri"/>
      <w:sz w:val="22"/>
    </w:rPr>
  </w:style>
  <w:style w:type="paragraph" w:customStyle="1" w:styleId="29pt">
    <w:name w:val="Основной текст (2) + 9 pt"/>
    <w:link w:val="29pt0"/>
    <w:rPr>
      <w:b/>
      <w:sz w:val="18"/>
    </w:rPr>
  </w:style>
  <w:style w:type="character" w:customStyle="1" w:styleId="29pt0">
    <w:name w:val="Основной текст (2) + 9 pt"/>
    <w:link w:val="29pt"/>
    <w:rPr>
      <w:b/>
      <w:color w:val="000000"/>
      <w:spacing w:val="0"/>
      <w:sz w:val="18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Normal (Web)"/>
    <w:basedOn w:val="a"/>
    <w:link w:val="a7"/>
    <w:pPr>
      <w:spacing w:beforeAutospacing="1" w:after="119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Body Text"/>
    <w:basedOn w:val="a"/>
    <w:link w:val="af"/>
    <w:uiPriority w:val="1"/>
    <w:qFormat/>
    <w:rsid w:val="00941DFB"/>
    <w:pPr>
      <w:widowControl w:val="0"/>
      <w:autoSpaceDE w:val="0"/>
      <w:autoSpaceDN w:val="0"/>
      <w:ind w:left="116"/>
    </w:pPr>
    <w:rPr>
      <w:color w:val="auto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941DFB"/>
    <w:rPr>
      <w:color w:val="auto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941DFB"/>
    <w:pPr>
      <w:widowControl w:val="0"/>
      <w:autoSpaceDE w:val="0"/>
      <w:autoSpaceDN w:val="0"/>
      <w:ind w:left="116" w:right="121"/>
      <w:jc w:val="both"/>
    </w:pPr>
    <w:rPr>
      <w:color w:val="auto"/>
      <w:sz w:val="22"/>
      <w:szCs w:val="22"/>
      <w:lang w:eastAsia="en-US"/>
    </w:rPr>
  </w:style>
  <w:style w:type="paragraph" w:customStyle="1" w:styleId="18">
    <w:name w:val="Текст1"/>
    <w:basedOn w:val="a"/>
    <w:uiPriority w:val="99"/>
    <w:rsid w:val="00941DFB"/>
    <w:pPr>
      <w:suppressAutoHyphens/>
    </w:pPr>
    <w:rPr>
      <w:rFonts w:ascii="Courier New" w:hAnsi="Courier New" w:cs="Courier New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3701958/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186367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Пользователь</cp:lastModifiedBy>
  <cp:revision>2</cp:revision>
  <cp:lastPrinted>2022-06-08T13:59:00Z</cp:lastPrinted>
  <dcterms:created xsi:type="dcterms:W3CDTF">2022-06-10T05:01:00Z</dcterms:created>
  <dcterms:modified xsi:type="dcterms:W3CDTF">2022-06-10T05:01:00Z</dcterms:modified>
</cp:coreProperties>
</file>