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5" w:rsidRPr="007235FE" w:rsidRDefault="00A87045" w:rsidP="00A8704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cs="Arial"/>
          <w:b/>
        </w:rPr>
        <w:object w:dxaOrig="798" w:dyaOrig="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85pt;visibility:visible" o:ole="">
            <v:imagedata r:id="rId6" o:title=""/>
          </v:shape>
          <o:OLEObject Type="Embed" ProgID="Word.Picture.8" ShapeID="_x0000_i1025" DrawAspect="Content" ObjectID="_1652002532" r:id="rId7"/>
        </w:object>
      </w:r>
    </w:p>
    <w:p w:rsidR="00A87045" w:rsidRPr="007235FE" w:rsidRDefault="00A87045" w:rsidP="00A8704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87045" w:rsidRPr="007235FE" w:rsidRDefault="00726379" w:rsidP="00A8704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Зыбинского</w:t>
      </w:r>
      <w:r w:rsidR="00A87045"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7045" w:rsidRPr="007235FE" w:rsidRDefault="00A87045" w:rsidP="00A8704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A87045" w:rsidRPr="007235FE" w:rsidRDefault="00A87045" w:rsidP="00A8704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A87045" w:rsidRPr="007235FE" w:rsidRDefault="00A87045" w:rsidP="00A8704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7045" w:rsidRPr="007235FE" w:rsidRDefault="00A87045" w:rsidP="00A8704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35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87045" w:rsidRPr="007235FE" w:rsidRDefault="00A87045" w:rsidP="00A87045">
      <w:pPr>
        <w:tabs>
          <w:tab w:val="center" w:pos="496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87045" w:rsidRPr="007235FE" w:rsidRDefault="00A206DB" w:rsidP="00A87045">
      <w:pPr>
        <w:tabs>
          <w:tab w:val="center" w:pos="496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18</w:t>
      </w:r>
      <w:r w:rsidR="00A5067E" w:rsidRPr="007235FE">
        <w:rPr>
          <w:rFonts w:ascii="Times New Roman" w:hAnsi="Times New Roman" w:cs="Times New Roman"/>
          <w:sz w:val="24"/>
          <w:szCs w:val="24"/>
        </w:rPr>
        <w:t xml:space="preserve"> </w:t>
      </w:r>
      <w:r w:rsidR="00364780" w:rsidRPr="007235FE">
        <w:rPr>
          <w:rFonts w:ascii="Times New Roman" w:hAnsi="Times New Roman" w:cs="Times New Roman"/>
          <w:sz w:val="24"/>
          <w:szCs w:val="24"/>
        </w:rPr>
        <w:t>мая</w:t>
      </w:r>
      <w:r w:rsidR="00A5067E" w:rsidRPr="007235FE">
        <w:rPr>
          <w:rFonts w:ascii="Times New Roman" w:hAnsi="Times New Roman" w:cs="Times New Roman"/>
          <w:sz w:val="24"/>
          <w:szCs w:val="24"/>
        </w:rPr>
        <w:t xml:space="preserve"> </w:t>
      </w:r>
      <w:r w:rsidR="00A87045" w:rsidRPr="007235FE">
        <w:rPr>
          <w:rFonts w:ascii="Times New Roman" w:hAnsi="Times New Roman" w:cs="Times New Roman"/>
          <w:sz w:val="24"/>
          <w:szCs w:val="24"/>
        </w:rPr>
        <w:t>20</w:t>
      </w:r>
      <w:r w:rsidR="000F53C4" w:rsidRPr="007235FE">
        <w:rPr>
          <w:rFonts w:ascii="Times New Roman" w:hAnsi="Times New Roman" w:cs="Times New Roman"/>
          <w:sz w:val="24"/>
          <w:szCs w:val="24"/>
        </w:rPr>
        <w:t>20 г.</w:t>
      </w:r>
      <w:r w:rsidR="000F53C4" w:rsidRPr="007235FE">
        <w:rPr>
          <w:rFonts w:ascii="Times New Roman" w:hAnsi="Times New Roman" w:cs="Times New Roman"/>
          <w:sz w:val="24"/>
          <w:szCs w:val="24"/>
        </w:rPr>
        <w:tab/>
      </w:r>
      <w:r w:rsidR="00A87045" w:rsidRPr="007235FE">
        <w:rPr>
          <w:rFonts w:ascii="Times New Roman" w:hAnsi="Times New Roman" w:cs="Times New Roman"/>
          <w:sz w:val="24"/>
          <w:szCs w:val="24"/>
        </w:rPr>
        <w:t xml:space="preserve">село </w:t>
      </w:r>
      <w:r w:rsidR="00726379">
        <w:rPr>
          <w:rFonts w:ascii="Times New Roman" w:hAnsi="Times New Roman" w:cs="Times New Roman"/>
          <w:sz w:val="24"/>
          <w:szCs w:val="24"/>
        </w:rPr>
        <w:t>Зыбины</w:t>
      </w:r>
      <w:r w:rsidR="00F035E1" w:rsidRPr="007235FE">
        <w:rPr>
          <w:rFonts w:ascii="Times New Roman" w:hAnsi="Times New Roman" w:cs="Times New Roman"/>
          <w:sz w:val="24"/>
          <w:szCs w:val="24"/>
        </w:rPr>
        <w:t xml:space="preserve"> </w:t>
      </w:r>
      <w:r w:rsidR="00F035E1" w:rsidRPr="007235FE">
        <w:rPr>
          <w:rFonts w:ascii="Times New Roman" w:hAnsi="Times New Roman" w:cs="Times New Roman"/>
          <w:sz w:val="24"/>
          <w:szCs w:val="24"/>
        </w:rPr>
        <w:tab/>
      </w:r>
      <w:r w:rsidR="00F035E1" w:rsidRPr="007235FE">
        <w:rPr>
          <w:rFonts w:ascii="Times New Roman" w:hAnsi="Times New Roman" w:cs="Times New Roman"/>
          <w:sz w:val="24"/>
          <w:szCs w:val="24"/>
        </w:rPr>
        <w:tab/>
      </w:r>
      <w:r w:rsidR="00F035E1" w:rsidRPr="007235FE">
        <w:rPr>
          <w:rFonts w:ascii="Times New Roman" w:hAnsi="Times New Roman" w:cs="Times New Roman"/>
          <w:sz w:val="24"/>
          <w:szCs w:val="24"/>
        </w:rPr>
        <w:tab/>
      </w:r>
      <w:r w:rsidR="00F035E1" w:rsidRPr="007235FE">
        <w:rPr>
          <w:rFonts w:ascii="Times New Roman" w:hAnsi="Times New Roman" w:cs="Times New Roman"/>
          <w:sz w:val="24"/>
          <w:szCs w:val="24"/>
        </w:rPr>
        <w:tab/>
        <w:t>№</w:t>
      </w:r>
      <w:r w:rsidR="00726379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A87045" w:rsidRPr="007235FE" w:rsidRDefault="00A87045" w:rsidP="00A8704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045" w:rsidRPr="007235FE" w:rsidRDefault="00A87045" w:rsidP="00A8704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внесении изменений в постановление</w:t>
      </w:r>
      <w:r w:rsidR="00BE4237"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администрации </w:t>
      </w:r>
      <w:r w:rsidR="007263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Зыбинского</w:t>
      </w:r>
      <w:r w:rsidR="00BE4237"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сельского</w:t>
      </w:r>
      <w:r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E4237"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поселения Белогорского района Республики Крым </w:t>
      </w:r>
      <w:r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</w:t>
      </w:r>
      <w:r w:rsidR="00364780"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</w:t>
      </w:r>
      <w:r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64780"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04</w:t>
      </w:r>
      <w:r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 w:rsidR="00364780"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F3430D"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F53C4"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</w:t>
      </w:r>
      <w:r w:rsidR="007263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48</w:t>
      </w:r>
    </w:p>
    <w:p w:rsidR="00BE4237" w:rsidRPr="007235FE" w:rsidRDefault="00A87045" w:rsidP="0036478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364780" w:rsidRPr="007235FE">
        <w:rPr>
          <w:rFonts w:ascii="Times New Roman" w:hAnsi="Times New Roman" w:cs="Times New Roman"/>
          <w:b/>
          <w:sz w:val="24"/>
          <w:szCs w:val="24"/>
        </w:rPr>
        <w:t xml:space="preserve">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находящихся в муниципальной собственности </w:t>
      </w:r>
      <w:r w:rsidR="00726379">
        <w:rPr>
          <w:rFonts w:ascii="Times New Roman" w:hAnsi="Times New Roman" w:cs="Times New Roman"/>
          <w:b/>
          <w:sz w:val="24"/>
          <w:szCs w:val="24"/>
        </w:rPr>
        <w:t>Зыбинского</w:t>
      </w:r>
      <w:r w:rsidR="00364780" w:rsidRPr="007235F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Белогорского района </w:t>
      </w:r>
    </w:p>
    <w:p w:rsidR="00A87045" w:rsidRPr="007235FE" w:rsidRDefault="00364780" w:rsidP="0036478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5FE">
        <w:rPr>
          <w:rFonts w:ascii="Times New Roman" w:hAnsi="Times New Roman" w:cs="Times New Roman"/>
          <w:b/>
          <w:sz w:val="24"/>
          <w:szCs w:val="24"/>
        </w:rPr>
        <w:t>Республики Крым</w:t>
      </w:r>
      <w:r w:rsidR="00A87045"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A87045" w:rsidRPr="007235FE" w:rsidRDefault="00A87045" w:rsidP="00A8704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87045" w:rsidRPr="007235FE" w:rsidRDefault="00BD7CDA" w:rsidP="00A8704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235FE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7235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235FE">
        <w:rPr>
          <w:rFonts w:ascii="Times New Roman" w:hAnsi="Times New Roman" w:cs="Times New Roman"/>
          <w:sz w:val="24"/>
          <w:szCs w:val="24"/>
        </w:rPr>
        <w:t xml:space="preserve"> инфекции, утвержденным Председателем Правительства Российской Федерации </w:t>
      </w:r>
      <w:proofErr w:type="spellStart"/>
      <w:r w:rsidRPr="007235FE">
        <w:rPr>
          <w:rFonts w:ascii="Times New Roman" w:hAnsi="Times New Roman" w:cs="Times New Roman"/>
          <w:sz w:val="24"/>
          <w:szCs w:val="24"/>
        </w:rPr>
        <w:t>Мишустиным</w:t>
      </w:r>
      <w:proofErr w:type="spellEnd"/>
      <w:r w:rsidRPr="007235FE">
        <w:rPr>
          <w:rFonts w:ascii="Times New Roman" w:hAnsi="Times New Roman" w:cs="Times New Roman"/>
          <w:sz w:val="24"/>
          <w:szCs w:val="24"/>
        </w:rPr>
        <w:t xml:space="preserve"> М.В. от 17 марта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5FE">
        <w:rPr>
          <w:rFonts w:ascii="Times New Roman" w:hAnsi="Times New Roman" w:cs="Times New Roman"/>
          <w:sz w:val="24"/>
          <w:szCs w:val="24"/>
        </w:rPr>
        <w:t xml:space="preserve">2020 года № 2182-П13,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235F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235FE">
        <w:rPr>
          <w:rFonts w:ascii="Times New Roman" w:hAnsi="Times New Roman" w:cs="Times New Roman"/>
          <w:sz w:val="24"/>
          <w:szCs w:val="24"/>
        </w:rPr>
        <w:t xml:space="preserve"> инфекции, утвержденным постановлением Правительства Российской Федерации от 3 апреля 2020 года №434, пунктом 5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№439, пунктом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 xml:space="preserve"> 4 распоряжения Правительства Российской Федерации от 19 марта 2020 года №670-р, статьями 61, 64, 65 Конституции Республики Крым, Указом Главы Республики Крым от 16 апреля 2020 года № 109-</w:t>
      </w:r>
      <w:proofErr w:type="gramStart"/>
      <w:r w:rsidRPr="007235F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C45527" w:rsidRPr="007235FE">
        <w:rPr>
          <w:rFonts w:ascii="Times New Roman" w:hAnsi="Times New Roman" w:cs="Times New Roman"/>
          <w:sz w:val="24"/>
          <w:szCs w:val="24"/>
        </w:rPr>
        <w:t>в редакции Указа Главы Республики Крым от «</w:t>
      </w:r>
      <w:r w:rsidR="00BE4237" w:rsidRPr="007235FE">
        <w:rPr>
          <w:rFonts w:ascii="Times New Roman" w:hAnsi="Times New Roman" w:cs="Times New Roman"/>
          <w:sz w:val="24"/>
          <w:szCs w:val="24"/>
        </w:rPr>
        <w:t>15</w:t>
      </w:r>
      <w:r w:rsidR="00C45527" w:rsidRPr="007235FE">
        <w:rPr>
          <w:rFonts w:ascii="Times New Roman" w:hAnsi="Times New Roman" w:cs="Times New Roman"/>
          <w:sz w:val="24"/>
          <w:szCs w:val="24"/>
        </w:rPr>
        <w:t>» мая 2020 года №1</w:t>
      </w:r>
      <w:r w:rsidR="00BE4237" w:rsidRPr="007235FE">
        <w:rPr>
          <w:rFonts w:ascii="Times New Roman" w:hAnsi="Times New Roman" w:cs="Times New Roman"/>
          <w:sz w:val="24"/>
          <w:szCs w:val="24"/>
        </w:rPr>
        <w:t>62</w:t>
      </w:r>
      <w:r w:rsidR="00C45527" w:rsidRPr="007235FE">
        <w:rPr>
          <w:rFonts w:ascii="Times New Roman" w:hAnsi="Times New Roman" w:cs="Times New Roman"/>
          <w:sz w:val="24"/>
          <w:szCs w:val="24"/>
        </w:rPr>
        <w:t>-У</w:t>
      </w:r>
      <w:r w:rsidRPr="007235FE">
        <w:rPr>
          <w:rFonts w:ascii="Times New Roman" w:hAnsi="Times New Roman" w:cs="Times New Roman"/>
          <w:sz w:val="24"/>
          <w:szCs w:val="24"/>
        </w:rPr>
        <w:t xml:space="preserve">) «О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находящегося в государственной собственности Республики Крым», </w:t>
      </w:r>
      <w:r w:rsidR="00A87045" w:rsidRPr="007235FE">
        <w:rPr>
          <w:rFonts w:ascii="Times New Roman" w:hAnsi="Times New Roman" w:cs="Times New Roman"/>
          <w:sz w:val="24"/>
          <w:szCs w:val="24"/>
        </w:rPr>
        <w:t>Уставом муницип</w:t>
      </w:r>
      <w:r w:rsidR="00C45527" w:rsidRPr="007235FE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726379">
        <w:rPr>
          <w:rFonts w:ascii="Times New Roman" w:hAnsi="Times New Roman" w:cs="Times New Roman"/>
          <w:sz w:val="24"/>
          <w:szCs w:val="24"/>
        </w:rPr>
        <w:t>Зыбинское</w:t>
      </w:r>
      <w:r w:rsidR="00C45527" w:rsidRPr="007235FE">
        <w:rPr>
          <w:rFonts w:ascii="Times New Roman" w:hAnsi="Times New Roman" w:cs="Times New Roman"/>
          <w:sz w:val="24"/>
          <w:szCs w:val="24"/>
        </w:rPr>
        <w:t xml:space="preserve"> </w:t>
      </w:r>
      <w:r w:rsidR="00A87045" w:rsidRPr="007235FE">
        <w:rPr>
          <w:rFonts w:ascii="Times New Roman" w:hAnsi="Times New Roman" w:cs="Times New Roman"/>
          <w:sz w:val="24"/>
          <w:szCs w:val="24"/>
        </w:rPr>
        <w:t>сельско</w:t>
      </w:r>
      <w:r w:rsidR="000F53C4" w:rsidRPr="007235FE">
        <w:rPr>
          <w:rFonts w:ascii="Times New Roman" w:hAnsi="Times New Roman" w:cs="Times New Roman"/>
          <w:sz w:val="24"/>
          <w:szCs w:val="24"/>
        </w:rPr>
        <w:t>е</w:t>
      </w:r>
      <w:r w:rsidR="00A87045" w:rsidRPr="007235F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53C4" w:rsidRPr="007235FE">
        <w:rPr>
          <w:rFonts w:ascii="Times New Roman" w:hAnsi="Times New Roman" w:cs="Times New Roman"/>
          <w:sz w:val="24"/>
          <w:szCs w:val="24"/>
        </w:rPr>
        <w:t>е</w:t>
      </w:r>
      <w:r w:rsidR="00A87045" w:rsidRPr="007235FE">
        <w:rPr>
          <w:rFonts w:ascii="Times New Roman" w:hAnsi="Times New Roman" w:cs="Times New Roman"/>
          <w:sz w:val="24"/>
          <w:szCs w:val="24"/>
        </w:rPr>
        <w:t xml:space="preserve"> Белогорского района Республики Крым,</w:t>
      </w:r>
      <w:r w:rsidR="00A87045" w:rsidRPr="0072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</w:t>
      </w:r>
      <w:r w:rsidR="00726379">
        <w:rPr>
          <w:rFonts w:ascii="Times New Roman" w:hAnsi="Times New Roman" w:cs="Times New Roman"/>
          <w:sz w:val="24"/>
          <w:szCs w:val="24"/>
          <w:shd w:val="clear" w:color="auto" w:fill="FFFFFF"/>
        </w:rPr>
        <w:t>Зыбинского</w:t>
      </w:r>
      <w:r w:rsidR="00A87045" w:rsidRPr="0072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</w:p>
    <w:p w:rsidR="00A87045" w:rsidRPr="007235FE" w:rsidRDefault="00A87045" w:rsidP="00A8704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7045" w:rsidRPr="007235FE" w:rsidRDefault="00A87045" w:rsidP="00A8704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35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ПОСТАНОВЛЯЕТ:</w:t>
      </w:r>
    </w:p>
    <w:p w:rsidR="00A87045" w:rsidRPr="007235FE" w:rsidRDefault="00A87045" w:rsidP="00A8704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67FF4" w:rsidRPr="007235FE" w:rsidRDefault="00BD7CDA" w:rsidP="00BE4237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</w:t>
      </w:r>
      <w:r w:rsidR="00BE4237" w:rsidRPr="0072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726379">
        <w:rPr>
          <w:rFonts w:ascii="Times New Roman" w:hAnsi="Times New Roman" w:cs="Times New Roman"/>
          <w:sz w:val="24"/>
          <w:szCs w:val="24"/>
          <w:shd w:val="clear" w:color="auto" w:fill="FFFFFF"/>
        </w:rPr>
        <w:t>Зыбинского</w:t>
      </w:r>
      <w:r w:rsidR="00BE4237" w:rsidRPr="0072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Белогорского района Республики Крым о</w:t>
      </w:r>
      <w:r w:rsidRPr="0072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28.04.2020 </w:t>
      </w:r>
      <w:r w:rsidR="000F53C4" w:rsidRPr="0072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89 </w:t>
      </w:r>
      <w:r w:rsidR="00BE4237" w:rsidRPr="007235F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E4237" w:rsidRPr="007235FE">
        <w:rPr>
          <w:rFonts w:ascii="Times New Roman" w:hAnsi="Times New Roman" w:cs="Times New Roman"/>
          <w:sz w:val="24"/>
          <w:szCs w:val="24"/>
        </w:rPr>
        <w:t xml:space="preserve">О первоочередных мерах поддержки организаций, индивидуальных предпринимателей и физических лиц, являющихся арендаторами недвижимого имущества (в том числе земельных участков), находящихся в муниципальной собственности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="00BE4237"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</w:t>
      </w:r>
      <w:r w:rsidR="00BE4237" w:rsidRPr="0072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7235FE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изложить в следующей редакции:</w:t>
      </w:r>
      <w:r w:rsidR="00C45527" w:rsidRPr="0072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27" w:rsidRPr="007235FE" w:rsidRDefault="00C67FF4" w:rsidP="00C67F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7235FE">
        <w:rPr>
          <w:rFonts w:ascii="Times New Roman" w:hAnsi="Times New Roman" w:cs="Times New Roman"/>
          <w:sz w:val="24"/>
          <w:szCs w:val="24"/>
        </w:rPr>
        <w:t>«</w:t>
      </w:r>
      <w:r w:rsidRPr="0072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C45527" w:rsidRPr="007235FE">
        <w:rPr>
          <w:rFonts w:ascii="Times New Roman" w:hAnsi="Times New Roman" w:cs="Times New Roman"/>
          <w:sz w:val="24"/>
          <w:szCs w:val="27"/>
        </w:rPr>
        <w:t>Установить условия</w:t>
      </w:r>
      <w:proofErr w:type="gramEnd"/>
      <w:r w:rsidR="00C45527" w:rsidRPr="007235FE">
        <w:rPr>
          <w:rFonts w:ascii="Times New Roman" w:hAnsi="Times New Roman" w:cs="Times New Roman"/>
          <w:sz w:val="24"/>
          <w:szCs w:val="27"/>
        </w:rPr>
        <w:t xml:space="preserve"> и сроки освобождения и отсрочки уплаты арендной платы, предусмотренной в 2020 году за использование:</w:t>
      </w:r>
    </w:p>
    <w:p w:rsidR="00C45527" w:rsidRPr="007235FE" w:rsidRDefault="00C45527" w:rsidP="00CF351B">
      <w:pPr>
        <w:pStyle w:val="a4"/>
        <w:spacing w:before="0" w:beforeAutospacing="0" w:after="0" w:afterAutospacing="0"/>
        <w:ind w:firstLine="680"/>
        <w:jc w:val="both"/>
      </w:pPr>
      <w:r w:rsidRPr="007235FE">
        <w:rPr>
          <w:szCs w:val="27"/>
        </w:rPr>
        <w:lastRenderedPageBreak/>
        <w:t>1.1.</w:t>
      </w:r>
      <w:r w:rsidR="000F53C4" w:rsidRPr="007235FE">
        <w:t xml:space="preserve"> имущества, находящегося в муниципальной собственности </w:t>
      </w:r>
      <w:r w:rsidR="00726379">
        <w:t>Зыбинского</w:t>
      </w:r>
      <w:r w:rsidR="000F53C4" w:rsidRPr="007235FE">
        <w:t xml:space="preserve"> сельского поселения Белогорского района Республики Крым (за исключением земельных участков), по договорам аренды имущества, заключенным до принятия Указа Главы Республики Крым от 17 марта 2020 года №63-У «О введении режима повышенной готовности на территории Республики Крым», арендаторами по которым являются организации, индивидуальные предприниматели, независимо от вида осуществляемой ими деятельности по ОКВЭД 2, при </w:t>
      </w:r>
      <w:proofErr w:type="gramStart"/>
      <w:r w:rsidR="000F53C4" w:rsidRPr="007235FE">
        <w:t>условии</w:t>
      </w:r>
      <w:proofErr w:type="gramEnd"/>
      <w:r w:rsidR="000F53C4" w:rsidRPr="007235FE">
        <w:t xml:space="preserve"> если цель использования имущества по договору соответствует сфере деятельности, указанной в Перечне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0F53C4" w:rsidRPr="007235FE">
        <w:t>коронавирусной</w:t>
      </w:r>
      <w:proofErr w:type="spellEnd"/>
      <w:r w:rsidR="000F53C4" w:rsidRPr="007235FE">
        <w:t xml:space="preserve"> инфекции, утвержденном постановлением Правительства Российской Федерации от 3 апреля 2020 года № 434</w:t>
      </w:r>
      <w:r w:rsidRPr="007235FE">
        <w:t>;</w:t>
      </w:r>
    </w:p>
    <w:p w:rsidR="005474A2" w:rsidRPr="007235FE" w:rsidRDefault="005474A2" w:rsidP="005474A2">
      <w:pPr>
        <w:spacing w:after="0" w:line="236" w:lineRule="auto"/>
        <w:ind w:firstLine="680"/>
        <w:jc w:val="both"/>
      </w:pPr>
      <w:r w:rsidRPr="007235FE">
        <w:rPr>
          <w:rFonts w:ascii="Times New Roman" w:hAnsi="Times New Roman" w:cs="Times New Roman"/>
          <w:sz w:val="24"/>
          <w:szCs w:val="24"/>
        </w:rPr>
        <w:t xml:space="preserve">1.2. иного имущества, находящегося в муниципальной собственности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(за исключением земельных участков) по договорам аренды имущества, арендаторами по которым являются организации, индивидуальные предприниматели;</w:t>
      </w:r>
    </w:p>
    <w:p w:rsidR="00C45527" w:rsidRPr="007235FE" w:rsidRDefault="00C45527" w:rsidP="005474A2">
      <w:pPr>
        <w:pStyle w:val="a4"/>
        <w:spacing w:before="0" w:beforeAutospacing="0" w:after="0" w:afterAutospacing="0"/>
        <w:ind w:firstLine="680"/>
        <w:jc w:val="both"/>
      </w:pPr>
      <w:proofErr w:type="gramStart"/>
      <w:r w:rsidRPr="007235FE">
        <w:t>1.</w:t>
      </w:r>
      <w:r w:rsidR="005474A2" w:rsidRPr="007235FE">
        <w:t>3</w:t>
      </w:r>
      <w:r w:rsidRPr="007235FE">
        <w:t xml:space="preserve">. земельных участков с видами разрешенного использования, согласно приложению 3 к настоящему постановлению, находящихся в муниципальной собственности </w:t>
      </w:r>
      <w:r w:rsidR="00726379">
        <w:t>Зыбинского</w:t>
      </w:r>
      <w:r w:rsidRPr="007235FE">
        <w:t xml:space="preserve"> сельского поселения Белогорского района Республики Крым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физические лица, организации и индивидуальные предприниматели</w:t>
      </w:r>
      <w:r w:rsidR="005474A2" w:rsidRPr="007235FE">
        <w:t>;</w:t>
      </w:r>
      <w:proofErr w:type="gramEnd"/>
    </w:p>
    <w:p w:rsidR="005474A2" w:rsidRPr="007235FE" w:rsidRDefault="005474A2" w:rsidP="005474A2">
      <w:pPr>
        <w:spacing w:after="0" w:line="237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5FE">
        <w:rPr>
          <w:rFonts w:ascii="Times New Roman" w:hAnsi="Times New Roman" w:cs="Times New Roman"/>
          <w:sz w:val="24"/>
          <w:szCs w:val="24"/>
        </w:rPr>
        <w:t xml:space="preserve">1.4. иных земельных участков, находящихся в муниципальной собственности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по договорам аренды, заключенным до принятия Указа Главы Республики Крым от 17 марта 2020 года № 63-У «О введении режима повышенной готовности на территории Республики Крым» и арендаторами по которым являются физические лица, организации и индивидуальные предприниматели.</w:t>
      </w:r>
      <w:proofErr w:type="gramEnd"/>
    </w:p>
    <w:p w:rsidR="00C45527" w:rsidRPr="007235FE" w:rsidRDefault="00C45527" w:rsidP="005474A2">
      <w:pPr>
        <w:pStyle w:val="a4"/>
        <w:spacing w:before="0" w:beforeAutospacing="0" w:after="0" w:afterAutospacing="0"/>
        <w:ind w:firstLine="709"/>
        <w:jc w:val="both"/>
      </w:pPr>
      <w:r w:rsidRPr="007235FE">
        <w:t xml:space="preserve">2. Освобождение от уплаты арендной платы и отсрочка арендной платы предоставляется в отношении </w:t>
      </w:r>
      <w:r w:rsidR="000F53C4" w:rsidRPr="007235FE">
        <w:t xml:space="preserve">имущества и </w:t>
      </w:r>
      <w:r w:rsidRPr="007235FE">
        <w:t xml:space="preserve">земельных участков, находящихся в муниципальной собственности </w:t>
      </w:r>
      <w:r w:rsidR="00726379">
        <w:t>Зыбинского</w:t>
      </w:r>
      <w:r w:rsidRPr="007235FE">
        <w:t xml:space="preserve"> сельского поселения Белогорского района Республики Крым, за исключением жилых помещений.</w:t>
      </w:r>
    </w:p>
    <w:p w:rsidR="00C45527" w:rsidRPr="007235FE" w:rsidRDefault="00C45527" w:rsidP="00C67FF4">
      <w:pPr>
        <w:pStyle w:val="a4"/>
        <w:spacing w:before="0" w:beforeAutospacing="0" w:after="0" w:afterAutospacing="0"/>
        <w:ind w:firstLine="709"/>
        <w:jc w:val="both"/>
      </w:pPr>
      <w:r w:rsidRPr="007235FE">
        <w:t>3. Установить, что по договорам аренды имущества, указанного в подпункте 1.1 пункта 1 настоящего постановления:</w:t>
      </w:r>
    </w:p>
    <w:p w:rsidR="00C67FF4" w:rsidRPr="007235FE" w:rsidRDefault="00C45527" w:rsidP="00C67FF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 xml:space="preserve">3.1. </w:t>
      </w:r>
      <w:r w:rsidR="00C67FF4" w:rsidRPr="007235FE">
        <w:rPr>
          <w:rFonts w:ascii="Times New Roman" w:hAnsi="Times New Roman" w:cs="Times New Roman"/>
          <w:sz w:val="24"/>
          <w:szCs w:val="24"/>
        </w:rPr>
        <w:t>за период аренды с 1 апреля 2020 года по 3</w:t>
      </w:r>
      <w:r w:rsidR="000F53C4" w:rsidRPr="007235FE">
        <w:rPr>
          <w:rFonts w:ascii="Times New Roman" w:hAnsi="Times New Roman" w:cs="Times New Roman"/>
          <w:sz w:val="24"/>
          <w:szCs w:val="24"/>
        </w:rPr>
        <w:t>1</w:t>
      </w:r>
      <w:r w:rsidR="00C67FF4" w:rsidRPr="007235FE">
        <w:rPr>
          <w:rFonts w:ascii="Times New Roman" w:hAnsi="Times New Roman" w:cs="Times New Roman"/>
          <w:sz w:val="24"/>
          <w:szCs w:val="24"/>
        </w:rPr>
        <w:t xml:space="preserve"> </w:t>
      </w:r>
      <w:r w:rsidR="000F53C4" w:rsidRPr="007235FE">
        <w:rPr>
          <w:rFonts w:ascii="Times New Roman" w:hAnsi="Times New Roman" w:cs="Times New Roman"/>
          <w:sz w:val="24"/>
          <w:szCs w:val="24"/>
        </w:rPr>
        <w:t>ма</w:t>
      </w:r>
      <w:r w:rsidR="00C67FF4" w:rsidRPr="007235FE">
        <w:rPr>
          <w:rFonts w:ascii="Times New Roman" w:hAnsi="Times New Roman" w:cs="Times New Roman"/>
          <w:sz w:val="24"/>
          <w:szCs w:val="24"/>
        </w:rPr>
        <w:t>я 2020 года арендатор освобождается от уплаты арендной платы;</w:t>
      </w:r>
    </w:p>
    <w:p w:rsidR="00C67FF4" w:rsidRPr="007235FE" w:rsidRDefault="00C67FF4" w:rsidP="00C67FF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 xml:space="preserve">3.2. за период с 1 </w:t>
      </w:r>
      <w:r w:rsidR="00BF0EAE" w:rsidRPr="007235FE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7235FE">
        <w:rPr>
          <w:rFonts w:ascii="Times New Roman" w:hAnsi="Times New Roman" w:cs="Times New Roman"/>
          <w:sz w:val="24"/>
          <w:szCs w:val="24"/>
        </w:rPr>
        <w:t xml:space="preserve">2020 года по </w:t>
      </w:r>
      <w:r w:rsidR="00BF0EAE" w:rsidRPr="007235FE">
        <w:rPr>
          <w:rFonts w:ascii="Times New Roman" w:hAnsi="Times New Roman" w:cs="Times New Roman"/>
          <w:sz w:val="24"/>
          <w:szCs w:val="24"/>
        </w:rPr>
        <w:t>01</w:t>
      </w:r>
      <w:r w:rsidRPr="007235FE">
        <w:rPr>
          <w:rFonts w:ascii="Times New Roman" w:hAnsi="Times New Roman" w:cs="Times New Roman"/>
          <w:sz w:val="24"/>
          <w:szCs w:val="24"/>
        </w:rPr>
        <w:t xml:space="preserve"> </w:t>
      </w:r>
      <w:r w:rsidR="00BF0EAE" w:rsidRPr="007235FE">
        <w:rPr>
          <w:rFonts w:ascii="Times New Roman" w:hAnsi="Times New Roman" w:cs="Times New Roman"/>
          <w:sz w:val="24"/>
          <w:szCs w:val="24"/>
        </w:rPr>
        <w:t>октября</w:t>
      </w:r>
      <w:r w:rsidRPr="007235FE">
        <w:rPr>
          <w:rFonts w:ascii="Times New Roman" w:hAnsi="Times New Roman" w:cs="Times New Roman"/>
          <w:sz w:val="24"/>
          <w:szCs w:val="24"/>
        </w:rPr>
        <w:t xml:space="preserve"> 2020 года арендатору предоставляется отсрочка по арендной плате</w:t>
      </w:r>
      <w:r w:rsidR="00BF0EAE" w:rsidRPr="007235FE">
        <w:rPr>
          <w:rFonts w:ascii="Times New Roman" w:hAnsi="Times New Roman" w:cs="Times New Roman"/>
          <w:sz w:val="24"/>
          <w:szCs w:val="24"/>
        </w:rPr>
        <w:t xml:space="preserve"> на следующих условиях:</w:t>
      </w:r>
    </w:p>
    <w:p w:rsidR="00BF0EAE" w:rsidRPr="007235FE" w:rsidRDefault="00BF0EAE" w:rsidP="00C67FF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 xml:space="preserve">- с 1 июня 2020 года до дня прекращения действия режима повышенной готовности на территории Республики Крым в размере арендной платы за соответствующий период; </w:t>
      </w:r>
    </w:p>
    <w:p w:rsidR="00BF0EAE" w:rsidRPr="007235FE" w:rsidRDefault="00BF0EAE" w:rsidP="00C67FF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 xml:space="preserve">- со дня прекращения действия режима повышенной готовности на территории Республики Крым до 1 октября 2020 года в объеме 50% арендной платы за соответствующий период; </w:t>
      </w:r>
    </w:p>
    <w:p w:rsidR="00BF0EAE" w:rsidRPr="007235FE" w:rsidRDefault="00BF0EAE" w:rsidP="00C67FF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 xml:space="preserve">- задолженность по арендной плате, образовавшаяся в связи с предоставлением отсрочки, подлежит уплате с 1 января 2021 года и не позднее 1 января 2023 года. </w:t>
      </w:r>
    </w:p>
    <w:p w:rsidR="00C67FF4" w:rsidRPr="007235FE" w:rsidRDefault="00C67FF4" w:rsidP="00C67FF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 xml:space="preserve">3.3.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</w:t>
      </w:r>
      <w:r w:rsidR="00BF0EAE" w:rsidRPr="007235FE">
        <w:rPr>
          <w:rFonts w:ascii="Times New Roman" w:hAnsi="Times New Roman" w:cs="Times New Roman"/>
          <w:sz w:val="24"/>
          <w:szCs w:val="24"/>
        </w:rPr>
        <w:t>в</w:t>
      </w:r>
      <w:r w:rsidRPr="007235FE">
        <w:rPr>
          <w:rFonts w:ascii="Times New Roman" w:hAnsi="Times New Roman" w:cs="Times New Roman"/>
          <w:sz w:val="24"/>
          <w:szCs w:val="24"/>
        </w:rPr>
        <w:t xml:space="preserve"> срок до 1 ию</w:t>
      </w:r>
      <w:r w:rsidR="00BF0EAE" w:rsidRPr="007235FE">
        <w:rPr>
          <w:rFonts w:ascii="Times New Roman" w:hAnsi="Times New Roman" w:cs="Times New Roman"/>
          <w:sz w:val="24"/>
          <w:szCs w:val="24"/>
        </w:rPr>
        <w:t>л</w:t>
      </w:r>
      <w:r w:rsidRPr="007235FE">
        <w:rPr>
          <w:rFonts w:ascii="Times New Roman" w:hAnsi="Times New Roman" w:cs="Times New Roman"/>
          <w:sz w:val="24"/>
          <w:szCs w:val="24"/>
        </w:rPr>
        <w:t>я 2020 года по форме согласно приложению 1 к настоящему постановлению.</w:t>
      </w:r>
    </w:p>
    <w:p w:rsidR="005474A2" w:rsidRPr="007235FE" w:rsidRDefault="005474A2" w:rsidP="005474A2">
      <w:pPr>
        <w:tabs>
          <w:tab w:val="left" w:pos="709"/>
        </w:tabs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tab/>
      </w:r>
      <w:r w:rsidRPr="007235FE">
        <w:rPr>
          <w:rFonts w:ascii="Times New Roman" w:hAnsi="Times New Roman" w:cs="Times New Roman"/>
          <w:sz w:val="24"/>
          <w:szCs w:val="24"/>
        </w:rPr>
        <w:t>4. Установить, что по договорам аренды имущества, указанного в подпункте 1.2 пункта 1 настоящего постановления:</w:t>
      </w:r>
    </w:p>
    <w:p w:rsidR="005474A2" w:rsidRPr="007235FE" w:rsidRDefault="005474A2" w:rsidP="005474A2">
      <w:pPr>
        <w:tabs>
          <w:tab w:val="left" w:pos="709"/>
        </w:tabs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ab/>
        <w:t>4.1. за период аренды с 1 апреля 2020 года по 31 мая 2020 года арендатор освобождается от уплаты 50 % арендной платы;</w:t>
      </w:r>
    </w:p>
    <w:p w:rsidR="005474A2" w:rsidRPr="007235FE" w:rsidRDefault="005474A2" w:rsidP="005474A2">
      <w:pPr>
        <w:tabs>
          <w:tab w:val="left" w:pos="709"/>
        </w:tabs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lastRenderedPageBreak/>
        <w:tab/>
        <w:t>4.2. 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5474A2" w:rsidRPr="007235FE" w:rsidRDefault="005474A2" w:rsidP="005474A2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 xml:space="preserve">4.3.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</w:t>
      </w:r>
      <w:r w:rsidR="00703715" w:rsidRPr="007235FE">
        <w:rPr>
          <w:rFonts w:ascii="Times New Roman" w:hAnsi="Times New Roman" w:cs="Times New Roman"/>
          <w:sz w:val="24"/>
          <w:szCs w:val="24"/>
        </w:rPr>
        <w:t>июля</w:t>
      </w:r>
      <w:r w:rsidRPr="007235FE">
        <w:rPr>
          <w:rFonts w:ascii="Times New Roman" w:hAnsi="Times New Roman" w:cs="Times New Roman"/>
          <w:sz w:val="24"/>
          <w:szCs w:val="24"/>
        </w:rPr>
        <w:t xml:space="preserve"> 2020 года по форме согласно приложению 1 к настоящему постановлению</w:t>
      </w:r>
    </w:p>
    <w:p w:rsidR="00C67FF4" w:rsidRPr="007235FE" w:rsidRDefault="005474A2" w:rsidP="00C67FF4">
      <w:pPr>
        <w:pStyle w:val="a3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5</w:t>
      </w:r>
      <w:r w:rsidR="00C67FF4" w:rsidRPr="007235FE">
        <w:rPr>
          <w:rFonts w:ascii="Times New Roman" w:hAnsi="Times New Roman" w:cs="Times New Roman"/>
          <w:sz w:val="24"/>
          <w:szCs w:val="24"/>
        </w:rPr>
        <w:t>. Установить, что по договорам аренды земельных участков, указанных в подпункт</w:t>
      </w:r>
      <w:r w:rsidR="00934CED" w:rsidRPr="007235FE">
        <w:rPr>
          <w:rFonts w:ascii="Times New Roman" w:hAnsi="Times New Roman" w:cs="Times New Roman"/>
          <w:sz w:val="24"/>
          <w:szCs w:val="24"/>
        </w:rPr>
        <w:t>е</w:t>
      </w:r>
      <w:r w:rsidR="00C67FF4" w:rsidRPr="007235FE">
        <w:rPr>
          <w:rFonts w:ascii="Times New Roman" w:hAnsi="Times New Roman" w:cs="Times New Roman"/>
          <w:sz w:val="24"/>
          <w:szCs w:val="24"/>
        </w:rPr>
        <w:t xml:space="preserve"> 1.</w:t>
      </w:r>
      <w:r w:rsidR="00934CED" w:rsidRPr="007235FE">
        <w:rPr>
          <w:rFonts w:ascii="Times New Roman" w:hAnsi="Times New Roman" w:cs="Times New Roman"/>
          <w:sz w:val="24"/>
          <w:szCs w:val="24"/>
        </w:rPr>
        <w:t>3</w:t>
      </w:r>
      <w:r w:rsidR="00C67FF4" w:rsidRPr="007235FE">
        <w:rPr>
          <w:rFonts w:ascii="Times New Roman" w:hAnsi="Times New Roman" w:cs="Times New Roman"/>
          <w:sz w:val="24"/>
          <w:szCs w:val="24"/>
        </w:rPr>
        <w:t xml:space="preserve"> пункта 1 настоящего постановления:</w:t>
      </w:r>
    </w:p>
    <w:p w:rsidR="00C67FF4" w:rsidRPr="007235FE" w:rsidRDefault="00934CED" w:rsidP="00C67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5</w:t>
      </w:r>
      <w:r w:rsidR="00C67FF4" w:rsidRPr="007235FE">
        <w:rPr>
          <w:rFonts w:ascii="Times New Roman" w:hAnsi="Times New Roman" w:cs="Times New Roman"/>
          <w:sz w:val="24"/>
          <w:szCs w:val="24"/>
        </w:rPr>
        <w:t>.1 за период аренды с 1 апреля 2020 года по 3</w:t>
      </w:r>
      <w:r w:rsidR="00885671" w:rsidRPr="007235FE">
        <w:rPr>
          <w:rFonts w:ascii="Times New Roman" w:hAnsi="Times New Roman" w:cs="Times New Roman"/>
          <w:sz w:val="24"/>
          <w:szCs w:val="24"/>
        </w:rPr>
        <w:t>1</w:t>
      </w:r>
      <w:r w:rsidR="00C67FF4" w:rsidRPr="007235FE">
        <w:rPr>
          <w:rFonts w:ascii="Times New Roman" w:hAnsi="Times New Roman" w:cs="Times New Roman"/>
          <w:sz w:val="24"/>
          <w:szCs w:val="24"/>
        </w:rPr>
        <w:t xml:space="preserve"> </w:t>
      </w:r>
      <w:r w:rsidR="00885671" w:rsidRPr="007235FE">
        <w:rPr>
          <w:rFonts w:ascii="Times New Roman" w:hAnsi="Times New Roman" w:cs="Times New Roman"/>
          <w:sz w:val="24"/>
          <w:szCs w:val="24"/>
        </w:rPr>
        <w:t>мая</w:t>
      </w:r>
      <w:r w:rsidR="00C67FF4" w:rsidRPr="007235FE">
        <w:rPr>
          <w:rFonts w:ascii="Times New Roman" w:hAnsi="Times New Roman" w:cs="Times New Roman"/>
          <w:sz w:val="24"/>
          <w:szCs w:val="24"/>
        </w:rPr>
        <w:t xml:space="preserve"> 2020 года арендатор освобождается от уплаты арендной платы;</w:t>
      </w:r>
    </w:p>
    <w:p w:rsidR="00C67FF4" w:rsidRPr="007235FE" w:rsidRDefault="00934CED" w:rsidP="00C67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5</w:t>
      </w:r>
      <w:r w:rsidR="00C67FF4" w:rsidRPr="007235FE">
        <w:rPr>
          <w:rFonts w:ascii="Times New Roman" w:hAnsi="Times New Roman" w:cs="Times New Roman"/>
          <w:sz w:val="24"/>
          <w:szCs w:val="24"/>
        </w:rPr>
        <w:t xml:space="preserve">.2 за период аренды с 1 </w:t>
      </w:r>
      <w:r w:rsidR="00885671" w:rsidRPr="007235FE">
        <w:rPr>
          <w:rFonts w:ascii="Times New Roman" w:hAnsi="Times New Roman" w:cs="Times New Roman"/>
          <w:sz w:val="24"/>
          <w:szCs w:val="24"/>
        </w:rPr>
        <w:t>июня</w:t>
      </w:r>
      <w:r w:rsidR="00C67FF4" w:rsidRPr="007235FE">
        <w:rPr>
          <w:rFonts w:ascii="Times New Roman" w:hAnsi="Times New Roman" w:cs="Times New Roman"/>
          <w:sz w:val="24"/>
          <w:szCs w:val="24"/>
        </w:rPr>
        <w:t xml:space="preserve">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C67FF4" w:rsidRPr="007235FE" w:rsidRDefault="00934CED" w:rsidP="00C67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5</w:t>
      </w:r>
      <w:r w:rsidR="00C67FF4" w:rsidRPr="007235FE">
        <w:rPr>
          <w:rFonts w:ascii="Times New Roman" w:hAnsi="Times New Roman" w:cs="Times New Roman"/>
          <w:sz w:val="24"/>
          <w:szCs w:val="24"/>
        </w:rPr>
        <w:t>.3 освобождение от уплаты арендной платы и предоставление отсрочки осуществляется при условии направления арендатором письменного заявления в адрес арендодателя в срок до 1 ию</w:t>
      </w:r>
      <w:r w:rsidR="00885671" w:rsidRPr="007235FE">
        <w:rPr>
          <w:rFonts w:ascii="Times New Roman" w:hAnsi="Times New Roman" w:cs="Times New Roman"/>
          <w:sz w:val="24"/>
          <w:szCs w:val="24"/>
        </w:rPr>
        <w:t>л</w:t>
      </w:r>
      <w:r w:rsidR="00C67FF4" w:rsidRPr="007235FE">
        <w:rPr>
          <w:rFonts w:ascii="Times New Roman" w:hAnsi="Times New Roman" w:cs="Times New Roman"/>
          <w:sz w:val="24"/>
          <w:szCs w:val="24"/>
        </w:rPr>
        <w:t>я 2020 года по форме согласно приложению 1 к настоящему постановлению.</w:t>
      </w:r>
    </w:p>
    <w:p w:rsidR="00703715" w:rsidRPr="007235FE" w:rsidRDefault="00703715" w:rsidP="00C67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5FE">
        <w:rPr>
          <w:rFonts w:ascii="Times New Roman" w:hAnsi="Times New Roman" w:cs="Times New Roman"/>
          <w:sz w:val="24"/>
          <w:szCs w:val="24"/>
        </w:rPr>
        <w:t>5.4. в случае если земельному участку установлен более чем один вид разрешенного использования, то освобождение и отсрочка уплаты арендной платы, предусмотренные подпунктами 5.1 и 5.2 настоящего пункта, применяются, если вид разрешенного использования, указанный в приложении 3 к настоящему постановлению, является видом разрешенного использования, по которому был произведен расчет размера арендной платы в соответствии с договором аренды земельного участка.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 xml:space="preserve"> В случае если расчет размера арендной платы в соответствии с договором аренды земельного участка произведен по виду разрешенного использования, не указанному в приложении 3 к настоящему постановлению, то применя</w:t>
      </w:r>
      <w:r w:rsidR="00810009" w:rsidRPr="007235FE">
        <w:rPr>
          <w:rFonts w:ascii="Times New Roman" w:hAnsi="Times New Roman" w:cs="Times New Roman"/>
          <w:sz w:val="24"/>
          <w:szCs w:val="24"/>
        </w:rPr>
        <w:t>е</w:t>
      </w:r>
      <w:r w:rsidRPr="007235FE">
        <w:rPr>
          <w:rFonts w:ascii="Times New Roman" w:hAnsi="Times New Roman" w:cs="Times New Roman"/>
          <w:sz w:val="24"/>
          <w:szCs w:val="24"/>
        </w:rPr>
        <w:t>тся отсрочка уплаты арендной платы, предусмотренные подпунктами 6.1 и 6.2 пункта 6 настоящего постановления.</w:t>
      </w:r>
    </w:p>
    <w:p w:rsidR="00934CED" w:rsidRPr="007235FE" w:rsidRDefault="00934CED" w:rsidP="00934CED">
      <w:pPr>
        <w:tabs>
          <w:tab w:val="left" w:pos="709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ab/>
        <w:t>6. Установить, что по договорам аренды земельных участков, указанным в подпункте 1.4 пункта 1 настоящего постановления:</w:t>
      </w:r>
    </w:p>
    <w:p w:rsidR="00934CED" w:rsidRPr="007235FE" w:rsidRDefault="00934CED" w:rsidP="00934CED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934CED" w:rsidRPr="007235FE" w:rsidRDefault="00934CED" w:rsidP="00934CED">
      <w:pPr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6.1. за период аренды с 1 апреля 2020 года по 30 июня 2020 года арендатору предоставляется отсрочка по арендной плате, которая подлежит уплате до 20 декабря 2020 года;</w:t>
      </w:r>
    </w:p>
    <w:p w:rsidR="00BF413C" w:rsidRPr="007235FE" w:rsidRDefault="00934CED" w:rsidP="00CC4BF3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6.2. предоставление отсрочки осуществляется при условии направления арендатором письменного заявления в адрес арендодателя в срок до 1 июля 2020 года, по форме согласно приложению 2 к настоящему постановлению.</w:t>
      </w:r>
    </w:p>
    <w:p w:rsidR="00C67FF4" w:rsidRPr="007235FE" w:rsidRDefault="00934CED" w:rsidP="00C67F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7</w:t>
      </w:r>
      <w:r w:rsidR="00C67FF4" w:rsidRPr="007235FE">
        <w:rPr>
          <w:rFonts w:ascii="Times New Roman" w:hAnsi="Times New Roman" w:cs="Times New Roman"/>
          <w:sz w:val="24"/>
          <w:szCs w:val="24"/>
        </w:rPr>
        <w:t>.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C67FF4" w:rsidRPr="007235FE" w:rsidRDefault="00934CED" w:rsidP="00C67FF4">
      <w:pPr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8</w:t>
      </w:r>
      <w:r w:rsidR="00C67FF4" w:rsidRPr="007235FE">
        <w:rPr>
          <w:rFonts w:ascii="Times New Roman" w:hAnsi="Times New Roman" w:cs="Times New Roman"/>
          <w:sz w:val="24"/>
          <w:szCs w:val="24"/>
        </w:rPr>
        <w:t>. Освобождение от уплаты арендной платы и предоставление отсрочки по договорам аренды имущества, указанного в подпункт</w:t>
      </w:r>
      <w:r w:rsidRPr="007235FE">
        <w:rPr>
          <w:rFonts w:ascii="Times New Roman" w:hAnsi="Times New Roman" w:cs="Times New Roman"/>
          <w:sz w:val="24"/>
          <w:szCs w:val="24"/>
        </w:rPr>
        <w:t>ах</w:t>
      </w:r>
      <w:r w:rsidR="00C67FF4" w:rsidRPr="007235FE">
        <w:rPr>
          <w:rFonts w:ascii="Times New Roman" w:hAnsi="Times New Roman" w:cs="Times New Roman"/>
          <w:sz w:val="24"/>
          <w:szCs w:val="24"/>
        </w:rPr>
        <w:t xml:space="preserve"> 1.1</w:t>
      </w:r>
      <w:r w:rsidRPr="007235FE">
        <w:rPr>
          <w:rFonts w:ascii="Times New Roman" w:hAnsi="Times New Roman" w:cs="Times New Roman"/>
          <w:sz w:val="24"/>
          <w:szCs w:val="24"/>
        </w:rPr>
        <w:t xml:space="preserve"> и 1.2</w:t>
      </w:r>
      <w:r w:rsidR="00C67FF4" w:rsidRPr="007235FE">
        <w:rPr>
          <w:rFonts w:ascii="Times New Roman" w:hAnsi="Times New Roman" w:cs="Times New Roman"/>
          <w:sz w:val="24"/>
          <w:szCs w:val="24"/>
        </w:rPr>
        <w:t xml:space="preserve"> пункта 1 настоящего постановления, оформляются дополнительным соглашением к договору аренды. Дополнительное соглашение должно быть заключено в срок до 31 декабря 2020 года. Условия освобождения от уплаты и предоставления отсрочки, предусмотренные настоящим постановлением, применяются независимо от даты заключения такого соглашения.</w:t>
      </w:r>
    </w:p>
    <w:p w:rsidR="00BF413C" w:rsidRPr="007235FE" w:rsidRDefault="00BF413C" w:rsidP="00C67FF4">
      <w:pPr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 xml:space="preserve">Заключение дополнительных соглашений к договорам аренды, указанным в подпунктах 1.1, 1.2 пункта 1 настоящего постановления, </w:t>
      </w:r>
      <w:proofErr w:type="gramStart"/>
      <w:r w:rsidRPr="007235F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 xml:space="preserve"> действия которых истекли в апреле-мае 2020 года, не требуется.</w:t>
      </w:r>
    </w:p>
    <w:p w:rsidR="00C67FF4" w:rsidRPr="007235FE" w:rsidRDefault="00C67FF4" w:rsidP="00C67FF4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Заключение дополнительного соглашения к договорам аренды земельных участков, указанным в подпункт</w:t>
      </w:r>
      <w:r w:rsidR="00934CED" w:rsidRPr="007235FE">
        <w:rPr>
          <w:rFonts w:ascii="Times New Roman" w:hAnsi="Times New Roman" w:cs="Times New Roman"/>
          <w:sz w:val="24"/>
          <w:szCs w:val="24"/>
        </w:rPr>
        <w:t>ах</w:t>
      </w:r>
      <w:r w:rsidRPr="007235FE">
        <w:rPr>
          <w:rFonts w:ascii="Times New Roman" w:hAnsi="Times New Roman" w:cs="Times New Roman"/>
          <w:sz w:val="24"/>
          <w:szCs w:val="24"/>
        </w:rPr>
        <w:t xml:space="preserve"> 1.</w:t>
      </w:r>
      <w:r w:rsidR="00934CED" w:rsidRPr="007235FE">
        <w:rPr>
          <w:rFonts w:ascii="Times New Roman" w:hAnsi="Times New Roman" w:cs="Times New Roman"/>
          <w:sz w:val="24"/>
          <w:szCs w:val="24"/>
        </w:rPr>
        <w:t xml:space="preserve">3 и 1.4 </w:t>
      </w:r>
      <w:r w:rsidRPr="007235FE">
        <w:rPr>
          <w:rFonts w:ascii="Times New Roman" w:hAnsi="Times New Roman" w:cs="Times New Roman"/>
          <w:sz w:val="24"/>
          <w:szCs w:val="24"/>
        </w:rPr>
        <w:t>пункта 1 настоящего постановления, не требуется.</w:t>
      </w:r>
    </w:p>
    <w:p w:rsidR="00C67FF4" w:rsidRPr="007235FE" w:rsidRDefault="00934CED" w:rsidP="00C67FF4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67FF4" w:rsidRPr="007235FE">
        <w:rPr>
          <w:rFonts w:ascii="Times New Roman" w:hAnsi="Times New Roman" w:cs="Times New Roman"/>
          <w:sz w:val="24"/>
          <w:szCs w:val="24"/>
        </w:rPr>
        <w:t>. Финансово</w:t>
      </w:r>
      <w:r w:rsidR="00885671" w:rsidRPr="007235FE">
        <w:rPr>
          <w:rFonts w:ascii="Times New Roman" w:hAnsi="Times New Roman" w:cs="Times New Roman"/>
          <w:sz w:val="24"/>
          <w:szCs w:val="24"/>
        </w:rPr>
        <w:t xml:space="preserve"> </w:t>
      </w:r>
      <w:r w:rsidR="00C67FF4" w:rsidRPr="007235FE">
        <w:rPr>
          <w:rFonts w:ascii="Times New Roman" w:hAnsi="Times New Roman" w:cs="Times New Roman"/>
          <w:sz w:val="24"/>
          <w:szCs w:val="24"/>
        </w:rPr>
        <w:t>-</w:t>
      </w:r>
      <w:r w:rsidR="00885671" w:rsidRPr="007235FE">
        <w:rPr>
          <w:rFonts w:ascii="Times New Roman" w:hAnsi="Times New Roman" w:cs="Times New Roman"/>
          <w:sz w:val="24"/>
          <w:szCs w:val="24"/>
        </w:rPr>
        <w:t xml:space="preserve"> </w:t>
      </w:r>
      <w:r w:rsidR="00C67FF4" w:rsidRPr="007235FE">
        <w:rPr>
          <w:rFonts w:ascii="Times New Roman" w:hAnsi="Times New Roman" w:cs="Times New Roman"/>
          <w:sz w:val="24"/>
          <w:szCs w:val="24"/>
        </w:rPr>
        <w:t>экономиче</w:t>
      </w:r>
      <w:r w:rsidR="00885671" w:rsidRPr="007235FE">
        <w:rPr>
          <w:rFonts w:ascii="Times New Roman" w:hAnsi="Times New Roman" w:cs="Times New Roman"/>
          <w:sz w:val="24"/>
          <w:szCs w:val="24"/>
        </w:rPr>
        <w:t>с</w:t>
      </w:r>
      <w:r w:rsidR="00C67FF4" w:rsidRPr="007235FE">
        <w:rPr>
          <w:rFonts w:ascii="Times New Roman" w:hAnsi="Times New Roman" w:cs="Times New Roman"/>
          <w:sz w:val="24"/>
          <w:szCs w:val="24"/>
        </w:rPr>
        <w:t xml:space="preserve">кому сектору администрации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="00C67FF4"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 учесть возможные риски снижения запланированных объемов и перенос сроков поступлений от арендной платы при исполнении расходных обязательств социального характера в 2020 году.</w:t>
      </w:r>
    </w:p>
    <w:p w:rsidR="00C45527" w:rsidRPr="007235FE" w:rsidRDefault="00934CED" w:rsidP="00C67FF4">
      <w:pPr>
        <w:pStyle w:val="a4"/>
        <w:spacing w:before="0" w:beforeAutospacing="0" w:after="0" w:afterAutospacing="0"/>
        <w:ind w:firstLine="709"/>
        <w:jc w:val="both"/>
      </w:pPr>
      <w:r w:rsidRPr="007235FE">
        <w:t>10</w:t>
      </w:r>
      <w:r w:rsidR="00C45527" w:rsidRPr="007235FE">
        <w:t>. Настоящее постановление вступает в силу со дня его официального опубликования</w:t>
      </w:r>
      <w:proofErr w:type="gramStart"/>
      <w:r w:rsidR="00C45527" w:rsidRPr="007235FE">
        <w:t>.</w:t>
      </w:r>
      <w:r w:rsidR="00C67FF4" w:rsidRPr="007235FE">
        <w:t>»</w:t>
      </w:r>
      <w:r w:rsidR="00885671" w:rsidRPr="007235FE">
        <w:t>.</w:t>
      </w:r>
      <w:proofErr w:type="gramEnd"/>
    </w:p>
    <w:p w:rsidR="00C67FF4" w:rsidRPr="007235FE" w:rsidRDefault="00C67FF4" w:rsidP="00C67FF4">
      <w:pPr>
        <w:pStyle w:val="a4"/>
        <w:spacing w:before="0" w:beforeAutospacing="0" w:after="0" w:afterAutospacing="0"/>
        <w:ind w:firstLine="709"/>
        <w:jc w:val="both"/>
      </w:pPr>
      <w:r w:rsidRPr="007235FE">
        <w:t>2. Настоящее постановление вступает в силу со дня его официального опубликования.</w:t>
      </w:r>
    </w:p>
    <w:p w:rsidR="00A87045" w:rsidRPr="007235FE" w:rsidRDefault="00A8704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AC" w:rsidRPr="007235FE" w:rsidRDefault="009A69AC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5FE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26379">
        <w:rPr>
          <w:rFonts w:ascii="Times New Roman" w:hAnsi="Times New Roman" w:cs="Times New Roman"/>
          <w:b/>
          <w:sz w:val="24"/>
          <w:szCs w:val="24"/>
        </w:rPr>
        <w:t>Зыбинского</w:t>
      </w:r>
      <w:r w:rsidRPr="007235FE">
        <w:rPr>
          <w:rFonts w:ascii="Times New Roman" w:hAnsi="Times New Roman" w:cs="Times New Roman"/>
          <w:b/>
          <w:sz w:val="24"/>
          <w:szCs w:val="24"/>
        </w:rPr>
        <w:t xml:space="preserve"> сельского совета -</w:t>
      </w:r>
    </w:p>
    <w:p w:rsidR="00F3430D" w:rsidRPr="007235FE" w:rsidRDefault="00A8704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5F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A87045" w:rsidRPr="007235FE" w:rsidRDefault="00726379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Зыбинского</w:t>
      </w:r>
      <w:r w:rsidR="00A87045" w:rsidRPr="007235F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87045" w:rsidRPr="007235FE">
        <w:rPr>
          <w:rFonts w:ascii="Times New Roman" w:hAnsi="Times New Roman" w:cs="Times New Roman"/>
          <w:b/>
          <w:sz w:val="24"/>
          <w:szCs w:val="24"/>
        </w:rPr>
        <w:tab/>
      </w:r>
      <w:r w:rsidR="00A87045" w:rsidRPr="007235F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3430D" w:rsidRPr="007235FE">
        <w:rPr>
          <w:rFonts w:ascii="Times New Roman" w:hAnsi="Times New Roman" w:cs="Times New Roman"/>
          <w:b/>
          <w:sz w:val="24"/>
          <w:szCs w:val="24"/>
        </w:rPr>
        <w:tab/>
      </w:r>
      <w:r w:rsidR="00F3430D" w:rsidRPr="007235FE">
        <w:rPr>
          <w:rFonts w:ascii="Times New Roman" w:hAnsi="Times New Roman" w:cs="Times New Roman"/>
          <w:b/>
          <w:sz w:val="24"/>
          <w:szCs w:val="24"/>
        </w:rPr>
        <w:tab/>
      </w:r>
      <w:r w:rsidR="00885671" w:rsidRPr="007235F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Т.А. Книжник</w:t>
      </w:r>
    </w:p>
    <w:p w:rsidR="009A69AC" w:rsidRPr="007235FE" w:rsidRDefault="009A69AC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AC" w:rsidRPr="007235FE" w:rsidRDefault="009A69AC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AC" w:rsidRPr="007235FE" w:rsidRDefault="009A69AC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AC" w:rsidRPr="007235FE" w:rsidRDefault="009A69AC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AC" w:rsidRPr="007235FE" w:rsidRDefault="009A69AC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AC" w:rsidRPr="007235FE" w:rsidRDefault="009A69AC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9AC" w:rsidRPr="007235FE" w:rsidRDefault="009A69AC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Pr="007235FE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2F5" w:rsidRDefault="00A142F5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5FE" w:rsidRDefault="007235FE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5FE" w:rsidRDefault="007235FE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5FE" w:rsidRDefault="007235FE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4CC" w:rsidRDefault="009F34CC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4CC" w:rsidRDefault="009F34CC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4CC" w:rsidRDefault="009F34CC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5FE" w:rsidRDefault="007235FE" w:rsidP="00A87045">
      <w:pPr>
        <w:pStyle w:val="a3"/>
        <w:tabs>
          <w:tab w:val="left" w:pos="-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5FE" w:rsidRPr="007235FE" w:rsidRDefault="007235FE" w:rsidP="009F34CC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9A69AC" w:rsidRPr="007235FE" w:rsidTr="0067187A">
        <w:trPr>
          <w:trHeight w:val="1548"/>
        </w:trPr>
        <w:tc>
          <w:tcPr>
            <w:tcW w:w="4424" w:type="dxa"/>
            <w:shd w:val="clear" w:color="auto" w:fill="auto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A69AC" w:rsidRPr="007235FE" w:rsidRDefault="00726379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="009A69AC" w:rsidRPr="00723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A69AC" w:rsidRPr="007235FE" w:rsidRDefault="009A69AC" w:rsidP="009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Белогорского района Республики Крым</w:t>
            </w:r>
          </w:p>
          <w:p w:rsidR="009A69AC" w:rsidRPr="007235FE" w:rsidRDefault="009A69AC" w:rsidP="009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от 28.04.2020 №</w:t>
            </w:r>
            <w:r w:rsidR="007263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21D8B" w:rsidRPr="007235FE" w:rsidRDefault="00721D8B" w:rsidP="007263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от </w:t>
            </w:r>
            <w:r w:rsidR="00CC4BF3"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>.05.2020 №</w:t>
            </w:r>
            <w:r w:rsidR="0072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</w:t>
            </w:r>
            <w:r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721D8B" w:rsidRPr="007235FE" w:rsidRDefault="00721D8B" w:rsidP="009A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9A69AC" w:rsidRPr="007235FE" w:rsidRDefault="009A69AC" w:rsidP="009A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(имущество)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3686"/>
          <w:tab w:val="left" w:pos="5387"/>
          <w:tab w:val="left" w:pos="5529"/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ab/>
        <w:t>АРЕНДОДАТЕЛЮ</w:t>
      </w:r>
      <w:r w:rsidRPr="007235FE">
        <w:rPr>
          <w:rFonts w:ascii="Times New Roman" w:hAnsi="Times New Roman" w:cs="Times New Roman"/>
          <w:sz w:val="24"/>
          <w:szCs w:val="24"/>
        </w:rPr>
        <w:tab/>
      </w:r>
    </w:p>
    <w:p w:rsidR="009A69AC" w:rsidRPr="007235FE" w:rsidRDefault="009A69AC" w:rsidP="009A69AC">
      <w:pPr>
        <w:tabs>
          <w:tab w:val="left" w:pos="3686"/>
          <w:tab w:val="left" w:pos="5387"/>
          <w:tab w:val="left" w:pos="5529"/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9A69AC" w:rsidRPr="007235FE" w:rsidRDefault="009A69AC" w:rsidP="009A69AC">
      <w:pPr>
        <w:tabs>
          <w:tab w:val="left" w:pos="4395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ab/>
      </w:r>
      <w:r w:rsidRPr="007235FE">
        <w:rPr>
          <w:rFonts w:ascii="Times New Roman" w:hAnsi="Times New Roman" w:cs="Times New Roman"/>
          <w:sz w:val="24"/>
          <w:szCs w:val="24"/>
        </w:rPr>
        <w:tab/>
      </w:r>
      <w:r w:rsidRPr="007235FE">
        <w:rPr>
          <w:rFonts w:ascii="Times New Roman" w:hAnsi="Times New Roman" w:cs="Times New Roman"/>
          <w:sz w:val="24"/>
          <w:szCs w:val="24"/>
        </w:rPr>
        <w:tab/>
      </w:r>
      <w:r w:rsidRPr="007235FE">
        <w:rPr>
          <w:rFonts w:ascii="Times New Roman" w:hAnsi="Times New Roman" w:cs="Times New Roman"/>
          <w:sz w:val="24"/>
          <w:szCs w:val="24"/>
        </w:rPr>
        <w:tab/>
        <w:t>от____________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5F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от 28 апреля 2020 г. №89 «О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находящихся в муниципальной собственности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Крым» прошу предоставить освобождение от уплаты арендной платы и отсрочку по уплате арендной платы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 xml:space="preserve"> по договору аренды имущества, находящегося в муниципальной собственности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Крым, </w:t>
      </w:r>
      <w:proofErr w:type="gramStart"/>
      <w:r w:rsidRPr="007235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 xml:space="preserve"> _____________ №_____, </w:t>
      </w:r>
      <w:proofErr w:type="gramStart"/>
      <w:r w:rsidRPr="007235FE">
        <w:rPr>
          <w:rFonts w:ascii="Times New Roman" w:hAnsi="Times New Roman" w:cs="Times New Roman"/>
          <w:sz w:val="24"/>
          <w:szCs w:val="24"/>
        </w:rPr>
        <w:t>заключенному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35FE">
        <w:rPr>
          <w:rFonts w:ascii="Times New Roman" w:hAnsi="Times New Roman" w:cs="Times New Roman"/>
          <w:sz w:val="24"/>
          <w:szCs w:val="24"/>
        </w:rPr>
        <w:tab/>
        <w:t>и</w:t>
      </w:r>
      <w:r w:rsidR="00A142F5" w:rsidRPr="007235FE">
        <w:rPr>
          <w:rFonts w:ascii="Times New Roman" w:hAnsi="Times New Roman" w:cs="Times New Roman"/>
          <w:sz w:val="24"/>
          <w:szCs w:val="24"/>
        </w:rPr>
        <w:t xml:space="preserve"> </w:t>
      </w:r>
      <w:r w:rsidRPr="007235FE">
        <w:rPr>
          <w:rFonts w:ascii="Times New Roman" w:hAnsi="Times New Roman" w:cs="Times New Roman"/>
          <w:sz w:val="24"/>
          <w:szCs w:val="24"/>
        </w:rPr>
        <w:t>(наименование арендатора), в размере и за период, установленные постановлением.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Дата</w:t>
      </w:r>
      <w:r w:rsidRPr="007235FE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9A69AC" w:rsidRPr="007235FE" w:rsidTr="0067187A">
        <w:trPr>
          <w:trHeight w:val="1548"/>
        </w:trPr>
        <w:tc>
          <w:tcPr>
            <w:tcW w:w="4424" w:type="dxa"/>
            <w:shd w:val="clear" w:color="auto" w:fill="auto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A69AC" w:rsidRPr="007235FE" w:rsidRDefault="00726379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="009A69AC" w:rsidRPr="00723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A69AC" w:rsidRPr="007235FE" w:rsidRDefault="009A69AC" w:rsidP="009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Белогорского района Республики Крым</w:t>
            </w:r>
          </w:p>
          <w:p w:rsidR="009A69AC" w:rsidRPr="007235FE" w:rsidRDefault="009A69AC" w:rsidP="009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от 28.04.2020 №</w:t>
            </w:r>
            <w:r w:rsidR="00726379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721D8B" w:rsidRPr="007235FE" w:rsidRDefault="00721D8B" w:rsidP="0072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от </w:t>
            </w:r>
            <w:r w:rsidR="00CC4BF3"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>.05.2020 №</w:t>
            </w:r>
            <w:r w:rsidR="00726379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A69AC" w:rsidRPr="007235FE" w:rsidRDefault="009A69AC" w:rsidP="009A69AC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100"/>
    </w:p>
    <w:p w:rsidR="009A69AC" w:rsidRPr="007235FE" w:rsidRDefault="009A69AC" w:rsidP="009A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9A69AC" w:rsidRPr="007235FE" w:rsidRDefault="009A69AC" w:rsidP="009A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(земельный участок)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8340"/>
        </w:tabs>
        <w:spacing w:after="0" w:line="240" w:lineRule="auto"/>
        <w:ind w:left="7230" w:hanging="7230"/>
        <w:jc w:val="right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ab/>
        <w:t>АРЕНДОДАТЕЛЮ</w:t>
      </w:r>
    </w:p>
    <w:p w:rsidR="009A69AC" w:rsidRPr="007235FE" w:rsidRDefault="009A69AC" w:rsidP="009A69AC">
      <w:pPr>
        <w:tabs>
          <w:tab w:val="left" w:pos="6804"/>
        </w:tabs>
        <w:spacing w:after="0" w:line="240" w:lineRule="auto"/>
        <w:ind w:left="7088" w:hanging="7088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ab/>
        <w:t>(указать наименование)</w:t>
      </w:r>
    </w:p>
    <w:p w:rsidR="009A69AC" w:rsidRPr="007235FE" w:rsidRDefault="009A69AC" w:rsidP="009A69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от____________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5F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от 28 апреля 2020 г. №89_ «О первоочередных мерах поддержки организаций, индивидуальных предпринимателей и физических лиц, являющихся арендаторами имущества (в том числе земельных участков), находящихся в муниципальной собственности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Крым» прошу предоставить освобождение от уплаты арендной платы и отсрочку по уплате арендной платы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 xml:space="preserve"> по договору аренды земельного участка, находящегося в муниципальной собственности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Крым, от _____________ №_____,заключенному между администрацией </w:t>
      </w:r>
      <w:r w:rsidR="00726379">
        <w:rPr>
          <w:rFonts w:ascii="Times New Roman" w:hAnsi="Times New Roman" w:cs="Times New Roman"/>
          <w:sz w:val="24"/>
          <w:szCs w:val="24"/>
        </w:rPr>
        <w:t>Зыбинского</w:t>
      </w:r>
      <w:r w:rsidRPr="007235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235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35F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>наименование арендатора), в размере и за период, установленные постановлением.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Дата</w:t>
      </w:r>
      <w:r w:rsidRPr="007235FE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9A69AC" w:rsidRPr="007235FE" w:rsidTr="0067187A">
        <w:trPr>
          <w:trHeight w:val="1548"/>
        </w:trPr>
        <w:tc>
          <w:tcPr>
            <w:tcW w:w="4424" w:type="dxa"/>
            <w:shd w:val="clear" w:color="auto" w:fill="auto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A69AC" w:rsidRPr="007235FE" w:rsidRDefault="00726379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Зыбинского</w:t>
            </w:r>
            <w:r w:rsidR="009A69AC" w:rsidRPr="007235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A69AC" w:rsidRPr="007235FE" w:rsidRDefault="009A69AC" w:rsidP="009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Белогорского района Республики Крым</w:t>
            </w:r>
          </w:p>
          <w:p w:rsidR="009A69AC" w:rsidRPr="007235FE" w:rsidRDefault="009A69AC" w:rsidP="009A69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от 28.04.2020 №</w:t>
            </w:r>
            <w:r w:rsidR="00726379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721D8B" w:rsidRPr="007235FE" w:rsidRDefault="00721D8B" w:rsidP="0072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постановления от </w:t>
            </w:r>
            <w:r w:rsidR="00CC4BF3"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>8.05.2020 №</w:t>
            </w:r>
            <w:r w:rsidR="0072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</w:t>
            </w:r>
            <w:bookmarkStart w:id="1" w:name="_GoBack"/>
            <w:bookmarkEnd w:id="1"/>
            <w:r w:rsidRPr="007235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8B" w:rsidRPr="007235FE" w:rsidRDefault="00721D8B" w:rsidP="009A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Перечень</w:t>
      </w:r>
    </w:p>
    <w:p w:rsidR="009A69AC" w:rsidRPr="007235FE" w:rsidRDefault="009A69AC" w:rsidP="009A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видов разрешенного использования земельных участков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780"/>
        <w:gridCol w:w="1000"/>
      </w:tblGrid>
      <w:tr w:rsidR="009A69AC" w:rsidRPr="007235FE" w:rsidTr="0067187A">
        <w:trPr>
          <w:trHeight w:val="322"/>
        </w:trPr>
        <w:tc>
          <w:tcPr>
            <w:tcW w:w="9080" w:type="dxa"/>
            <w:gridSpan w:val="3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5FE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(ремонт, стирка, химчистка, услуги</w:t>
            </w:r>
            <w:proofErr w:type="gramEnd"/>
          </w:p>
        </w:tc>
      </w:tr>
      <w:tr w:rsidR="009A69AC" w:rsidRPr="007235FE" w:rsidTr="0067187A">
        <w:trPr>
          <w:trHeight w:val="370"/>
        </w:trPr>
        <w:tc>
          <w:tcPr>
            <w:tcW w:w="3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парикмахерских и салонов красоты)</w:t>
            </w:r>
          </w:p>
        </w:tc>
        <w:tc>
          <w:tcPr>
            <w:tcW w:w="10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9A69AC" w:rsidRPr="007235FE" w:rsidTr="0067187A">
        <w:trPr>
          <w:trHeight w:val="370"/>
        </w:trPr>
        <w:tc>
          <w:tcPr>
            <w:tcW w:w="3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77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Здравоохранение (стоматологическая практика)</w:t>
            </w:r>
          </w:p>
        </w:tc>
        <w:tc>
          <w:tcPr>
            <w:tcW w:w="10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9A69AC" w:rsidRPr="007235FE" w:rsidTr="0067187A">
        <w:trPr>
          <w:trHeight w:val="372"/>
        </w:trPr>
        <w:tc>
          <w:tcPr>
            <w:tcW w:w="3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77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0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9A69AC" w:rsidRPr="007235FE" w:rsidTr="0067187A">
        <w:trPr>
          <w:trHeight w:val="370"/>
        </w:trPr>
        <w:tc>
          <w:tcPr>
            <w:tcW w:w="3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77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0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9A69AC" w:rsidRPr="007235FE" w:rsidTr="0067187A">
        <w:trPr>
          <w:trHeight w:val="370"/>
        </w:trPr>
        <w:tc>
          <w:tcPr>
            <w:tcW w:w="3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5"/>
                <w:sz w:val="24"/>
                <w:szCs w:val="24"/>
              </w:rPr>
              <w:t>5.</w:t>
            </w:r>
          </w:p>
        </w:tc>
        <w:tc>
          <w:tcPr>
            <w:tcW w:w="77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10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</w:tr>
      <w:tr w:rsidR="009A69AC" w:rsidRPr="007235FE" w:rsidTr="0067187A">
        <w:trPr>
          <w:trHeight w:val="370"/>
        </w:trPr>
        <w:tc>
          <w:tcPr>
            <w:tcW w:w="3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77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10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9A69AC" w:rsidRPr="007235FE" w:rsidTr="0067187A">
        <w:trPr>
          <w:trHeight w:val="372"/>
        </w:trPr>
        <w:tc>
          <w:tcPr>
            <w:tcW w:w="3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5"/>
                <w:sz w:val="24"/>
                <w:szCs w:val="24"/>
              </w:rPr>
              <w:t>7.</w:t>
            </w:r>
          </w:p>
        </w:tc>
        <w:tc>
          <w:tcPr>
            <w:tcW w:w="77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10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</w:tr>
      <w:tr w:rsidR="009A69AC" w:rsidRPr="007235FE" w:rsidTr="0067187A">
        <w:trPr>
          <w:trHeight w:val="370"/>
        </w:trPr>
        <w:tc>
          <w:tcPr>
            <w:tcW w:w="3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</w:p>
        </w:tc>
        <w:tc>
          <w:tcPr>
            <w:tcW w:w="77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10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</w:tr>
      <w:tr w:rsidR="009A69AC" w:rsidRPr="007235FE" w:rsidTr="0067187A">
        <w:trPr>
          <w:trHeight w:val="370"/>
        </w:trPr>
        <w:tc>
          <w:tcPr>
            <w:tcW w:w="3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5"/>
                <w:sz w:val="24"/>
                <w:szCs w:val="24"/>
              </w:rPr>
              <w:t>9.</w:t>
            </w:r>
          </w:p>
        </w:tc>
        <w:tc>
          <w:tcPr>
            <w:tcW w:w="77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10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</w:tr>
    </w:tbl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235FE">
        <w:rPr>
          <w:rFonts w:ascii="Times New Roman" w:hAnsi="Times New Roman" w:cs="Times New Roman"/>
          <w:sz w:val="24"/>
          <w:szCs w:val="24"/>
        </w:rPr>
        <w:t>Объекты торговли (торговые центры, торгово - развлекательные центры</w:t>
      </w:r>
      <w:proofErr w:type="gramEnd"/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3820"/>
      </w:tblGrid>
      <w:tr w:rsidR="009A69AC" w:rsidRPr="007235FE" w:rsidTr="0067187A">
        <w:trPr>
          <w:trHeight w:val="322"/>
        </w:trPr>
        <w:tc>
          <w:tcPr>
            <w:tcW w:w="52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(комплексы)</w:t>
            </w:r>
          </w:p>
        </w:tc>
        <w:tc>
          <w:tcPr>
            <w:tcW w:w="38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9A69AC" w:rsidRPr="007235FE" w:rsidTr="0067187A">
        <w:trPr>
          <w:trHeight w:val="370"/>
        </w:trPr>
        <w:tc>
          <w:tcPr>
            <w:tcW w:w="52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11. Магазины</w:t>
            </w:r>
          </w:p>
        </w:tc>
        <w:tc>
          <w:tcPr>
            <w:tcW w:w="38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</w:tr>
    </w:tbl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4"/>
        </w:numPr>
        <w:tabs>
          <w:tab w:val="left" w:pos="1805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торговля розничная легковыми автомобилями и легкими автотранспортными средствами в специализированных магазинах (ОКВЭД 45.11.2);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4"/>
        </w:numPr>
        <w:tabs>
          <w:tab w:val="left" w:pos="1805"/>
        </w:tabs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торговля розничная легковыми автомобилями и легкими автотранспортными средствами, прочая (ОКВЭД 45.11.3);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4"/>
        </w:numPr>
        <w:tabs>
          <w:tab w:val="left" w:pos="1716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 xml:space="preserve">торговля розничная прочими автотранспортными средствами, </w:t>
      </w:r>
      <w:proofErr w:type="gramStart"/>
      <w:r w:rsidRPr="007235F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 xml:space="preserve"> пассажирских, в специализированных магазинах (ОКВЭД</w:t>
      </w:r>
      <w:r w:rsidR="00CC4BF3" w:rsidRPr="007235FE">
        <w:rPr>
          <w:rFonts w:ascii="Times New Roman" w:hAnsi="Times New Roman" w:cs="Times New Roman"/>
          <w:sz w:val="24"/>
          <w:szCs w:val="24"/>
        </w:rPr>
        <w:t xml:space="preserve"> </w:t>
      </w:r>
      <w:r w:rsidRPr="007235FE">
        <w:rPr>
          <w:rFonts w:ascii="Times New Roman" w:hAnsi="Times New Roman" w:cs="Times New Roman"/>
          <w:sz w:val="24"/>
          <w:szCs w:val="24"/>
        </w:rPr>
        <w:t>45.19.2);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4"/>
        </w:numPr>
        <w:tabs>
          <w:tab w:val="left" w:pos="1716"/>
        </w:tabs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 xml:space="preserve">торговля розничная прочими автотранспортными средствами, кроме </w:t>
      </w:r>
      <w:proofErr w:type="gramStart"/>
      <w:r w:rsidRPr="007235FE">
        <w:rPr>
          <w:rFonts w:ascii="Times New Roman" w:hAnsi="Times New Roman" w:cs="Times New Roman"/>
          <w:sz w:val="24"/>
          <w:szCs w:val="24"/>
        </w:rPr>
        <w:t>пассажирских</w:t>
      </w:r>
      <w:proofErr w:type="gramEnd"/>
      <w:r w:rsidRPr="007235FE">
        <w:rPr>
          <w:rFonts w:ascii="Times New Roman" w:hAnsi="Times New Roman" w:cs="Times New Roman"/>
          <w:sz w:val="24"/>
          <w:szCs w:val="24"/>
        </w:rPr>
        <w:t>, прочая (ОКВЭД 45.19.3);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4"/>
        </w:numPr>
        <w:tabs>
          <w:tab w:val="left" w:pos="1793"/>
        </w:tabs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торговля розничная автомобильными деталями, узлами и принадлежностями (ОКВЭД 45.32);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4"/>
        </w:numPr>
        <w:tabs>
          <w:tab w:val="left" w:pos="1735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торговля розничная мотоциклами, их деталями, составными частями и принадлежностями в специализированных магазинах (ОКВЭД 45.40.2);</w:t>
      </w:r>
    </w:p>
    <w:p w:rsidR="009A69AC" w:rsidRPr="007235FE" w:rsidRDefault="009A69AC" w:rsidP="009A69AC">
      <w:pPr>
        <w:numPr>
          <w:ilvl w:val="0"/>
          <w:numId w:val="5"/>
        </w:numPr>
        <w:tabs>
          <w:tab w:val="left" w:pos="1769"/>
        </w:tabs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торговля розничная мотоциклами, их деталями, узлами и принадлежностями, прочая (ОКВЭД 45.40.3);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5"/>
        </w:numPr>
        <w:tabs>
          <w:tab w:val="left" w:pos="1798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lastRenderedPageBreak/>
        <w:t>торговля розничная большим товарным ассортиментом с преобладанием непродовольственных товаров в неспециализированных магазинах (ОКВЭД 47.19.1);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5"/>
        </w:numPr>
        <w:tabs>
          <w:tab w:val="left" w:pos="1714"/>
        </w:tabs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деятельность универсальных магазинов, торгующих товарами общего ассортимента (ОКВЭД 47.19.2);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5"/>
        </w:numPr>
        <w:tabs>
          <w:tab w:val="left" w:pos="1740"/>
        </w:tabs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торговля розничная информационным и коммуникационным оборудованием в специализированных магазинах (ОКВЭД 47.4);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5"/>
        </w:numPr>
        <w:tabs>
          <w:tab w:val="left" w:pos="1885"/>
        </w:tabs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торговля розничная прочими бытовыми изделиями в специализированных магазинах (ОКВЭД 47.5);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- торговля розничная товарами культурно-развлекательного назначения в специализированных магазинах (ОКВЭД 47.6);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6"/>
        </w:numPr>
        <w:tabs>
          <w:tab w:val="left" w:pos="1694"/>
        </w:tabs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торговля розничная прочими товарами в специализированных магазинах ОКВЭД 47.7);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6"/>
        </w:numPr>
        <w:tabs>
          <w:tab w:val="left" w:pos="1666"/>
        </w:tabs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торговля розничная в нестационарных торговых объектах и на рынках текстилем, одеждой и обувью (ОКВЭД 47.82);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AC" w:rsidRPr="007235FE" w:rsidRDefault="009A69AC" w:rsidP="009A69AC">
      <w:pPr>
        <w:numPr>
          <w:ilvl w:val="0"/>
          <w:numId w:val="6"/>
        </w:numPr>
        <w:tabs>
          <w:tab w:val="left" w:pos="1666"/>
        </w:tabs>
        <w:spacing w:after="0" w:line="240" w:lineRule="auto"/>
        <w:ind w:firstLine="545"/>
        <w:rPr>
          <w:rFonts w:ascii="Times New Roman" w:hAnsi="Times New Roman" w:cs="Times New Roman"/>
          <w:sz w:val="24"/>
          <w:szCs w:val="24"/>
        </w:rPr>
      </w:pPr>
      <w:r w:rsidRPr="007235FE">
        <w:rPr>
          <w:rFonts w:ascii="Times New Roman" w:hAnsi="Times New Roman" w:cs="Times New Roman"/>
          <w:sz w:val="24"/>
          <w:szCs w:val="24"/>
        </w:rPr>
        <w:t>торговля розничная в нестационарных торговых объектах и на рынках прочими товарами (ОКВЭД 47.89)</w:t>
      </w:r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40"/>
        <w:gridCol w:w="2120"/>
        <w:gridCol w:w="2420"/>
        <w:gridCol w:w="1380"/>
        <w:gridCol w:w="960"/>
      </w:tblGrid>
      <w:tr w:rsidR="009A69AC" w:rsidRPr="007235FE" w:rsidTr="0067187A">
        <w:trPr>
          <w:trHeight w:val="322"/>
        </w:trPr>
        <w:tc>
          <w:tcPr>
            <w:tcW w:w="4320" w:type="dxa"/>
            <w:gridSpan w:val="3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12. Общественное питание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13.</w:t>
            </w:r>
          </w:p>
        </w:tc>
        <w:tc>
          <w:tcPr>
            <w:tcW w:w="3960" w:type="dxa"/>
            <w:gridSpan w:val="2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9A69AC" w:rsidRPr="007235FE" w:rsidTr="0067187A">
        <w:trPr>
          <w:trHeight w:val="372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14.</w:t>
            </w:r>
          </w:p>
        </w:tc>
        <w:tc>
          <w:tcPr>
            <w:tcW w:w="184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1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15.</w:t>
            </w:r>
          </w:p>
        </w:tc>
        <w:tc>
          <w:tcPr>
            <w:tcW w:w="3960" w:type="dxa"/>
            <w:gridSpan w:val="2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16.</w:t>
            </w:r>
          </w:p>
        </w:tc>
        <w:tc>
          <w:tcPr>
            <w:tcW w:w="184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21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(придорожного)</w:t>
            </w: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proofErr w:type="gramEnd"/>
          </w:p>
        </w:tc>
      </w:tr>
      <w:tr w:rsidR="009A69AC" w:rsidRPr="007235FE" w:rsidTr="0067187A">
        <w:trPr>
          <w:trHeight w:val="372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  <w:gridSpan w:val="5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исключением  заправки  транспортных  средств,  предусматривающих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размещение АЗС (код 4.9.1.1)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17.</w:t>
            </w:r>
          </w:p>
        </w:tc>
        <w:tc>
          <w:tcPr>
            <w:tcW w:w="3960" w:type="dxa"/>
            <w:gridSpan w:val="2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18.</w:t>
            </w:r>
          </w:p>
        </w:tc>
        <w:tc>
          <w:tcPr>
            <w:tcW w:w="3960" w:type="dxa"/>
            <w:gridSpan w:val="2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</w:tr>
      <w:tr w:rsidR="009A69AC" w:rsidRPr="007235FE" w:rsidTr="0067187A">
        <w:trPr>
          <w:trHeight w:val="373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19.</w:t>
            </w:r>
          </w:p>
        </w:tc>
        <w:tc>
          <w:tcPr>
            <w:tcW w:w="6380" w:type="dxa"/>
            <w:gridSpan w:val="3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20.</w:t>
            </w:r>
          </w:p>
        </w:tc>
        <w:tc>
          <w:tcPr>
            <w:tcW w:w="3960" w:type="dxa"/>
            <w:gridSpan w:val="2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21.</w:t>
            </w:r>
          </w:p>
        </w:tc>
        <w:tc>
          <w:tcPr>
            <w:tcW w:w="184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1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9A69AC" w:rsidRPr="007235FE" w:rsidTr="0067187A">
        <w:trPr>
          <w:trHeight w:val="372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22.</w:t>
            </w:r>
          </w:p>
        </w:tc>
        <w:tc>
          <w:tcPr>
            <w:tcW w:w="6380" w:type="dxa"/>
            <w:gridSpan w:val="3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23.</w:t>
            </w:r>
          </w:p>
        </w:tc>
        <w:tc>
          <w:tcPr>
            <w:tcW w:w="6380" w:type="dxa"/>
            <w:gridSpan w:val="3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24.</w:t>
            </w:r>
          </w:p>
        </w:tc>
        <w:tc>
          <w:tcPr>
            <w:tcW w:w="3960" w:type="dxa"/>
            <w:gridSpan w:val="2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25.</w:t>
            </w:r>
          </w:p>
        </w:tc>
        <w:tc>
          <w:tcPr>
            <w:tcW w:w="6380" w:type="dxa"/>
            <w:gridSpan w:val="3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</w:tr>
      <w:tr w:rsidR="009A69AC" w:rsidRPr="007235FE" w:rsidTr="0067187A">
        <w:trPr>
          <w:trHeight w:val="372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26.</w:t>
            </w:r>
          </w:p>
        </w:tc>
        <w:tc>
          <w:tcPr>
            <w:tcW w:w="184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21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27.</w:t>
            </w:r>
          </w:p>
        </w:tc>
        <w:tc>
          <w:tcPr>
            <w:tcW w:w="3960" w:type="dxa"/>
            <w:gridSpan w:val="2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28.</w:t>
            </w:r>
          </w:p>
        </w:tc>
        <w:tc>
          <w:tcPr>
            <w:tcW w:w="3960" w:type="dxa"/>
            <w:gridSpan w:val="2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29.</w:t>
            </w:r>
          </w:p>
        </w:tc>
        <w:tc>
          <w:tcPr>
            <w:tcW w:w="6380" w:type="dxa"/>
            <w:gridSpan w:val="3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9A69AC" w:rsidRPr="007235FE" w:rsidTr="0067187A">
        <w:trPr>
          <w:trHeight w:val="372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30.</w:t>
            </w:r>
          </w:p>
        </w:tc>
        <w:tc>
          <w:tcPr>
            <w:tcW w:w="3960" w:type="dxa"/>
            <w:gridSpan w:val="2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242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380" w:type="dxa"/>
            <w:gridSpan w:val="3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138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</w:tbl>
    <w:p w:rsidR="009A69AC" w:rsidRPr="007235FE" w:rsidRDefault="009A69AC" w:rsidP="009A69AC">
      <w:pPr>
        <w:numPr>
          <w:ilvl w:val="0"/>
          <w:numId w:val="7"/>
        </w:numPr>
        <w:tabs>
          <w:tab w:val="left" w:pos="970"/>
        </w:tabs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5FE">
        <w:rPr>
          <w:rFonts w:ascii="Times New Roman" w:hAnsi="Times New Roman" w:cs="Times New Roman"/>
          <w:sz w:val="24"/>
          <w:szCs w:val="24"/>
        </w:rPr>
        <w:t>Транспорт (за исключением железнодорожного транспорта (код 7.1), железнодорожных путей (код 7.1.1.), обслуживание железнодорожных</w:t>
      </w:r>
      <w:proofErr w:type="gramEnd"/>
    </w:p>
    <w:p w:rsidR="009A69AC" w:rsidRPr="007235FE" w:rsidRDefault="009A69AC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240"/>
        <w:gridCol w:w="2500"/>
      </w:tblGrid>
      <w:tr w:rsidR="009A69AC" w:rsidRPr="007235FE" w:rsidTr="0067187A">
        <w:trPr>
          <w:trHeight w:val="322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перевозок (код 7.1.2), водного транспорта (код 7.3), трубопроводного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транспорта (код 7.5)</w:t>
            </w:r>
          </w:p>
        </w:tc>
        <w:tc>
          <w:tcPr>
            <w:tcW w:w="25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33.</w:t>
            </w:r>
          </w:p>
        </w:tc>
        <w:tc>
          <w:tcPr>
            <w:tcW w:w="624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5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9A69AC" w:rsidRPr="007235FE" w:rsidTr="0067187A">
        <w:trPr>
          <w:trHeight w:val="372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34.</w:t>
            </w:r>
          </w:p>
        </w:tc>
        <w:tc>
          <w:tcPr>
            <w:tcW w:w="624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25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35.</w:t>
            </w:r>
          </w:p>
        </w:tc>
        <w:tc>
          <w:tcPr>
            <w:tcW w:w="624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25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36.</w:t>
            </w:r>
          </w:p>
        </w:tc>
        <w:tc>
          <w:tcPr>
            <w:tcW w:w="624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25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</w:tr>
      <w:tr w:rsidR="009A69AC" w:rsidRPr="007235FE" w:rsidTr="0067187A">
        <w:trPr>
          <w:trHeight w:val="370"/>
        </w:trPr>
        <w:tc>
          <w:tcPr>
            <w:tcW w:w="36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w w:val="97"/>
                <w:sz w:val="24"/>
                <w:szCs w:val="24"/>
              </w:rPr>
              <w:t>37.</w:t>
            </w:r>
          </w:p>
        </w:tc>
        <w:tc>
          <w:tcPr>
            <w:tcW w:w="624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2500" w:type="dxa"/>
            <w:vAlign w:val="bottom"/>
          </w:tcPr>
          <w:p w:rsidR="009A69AC" w:rsidRPr="007235FE" w:rsidRDefault="009A69AC" w:rsidP="009A6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5F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bookmarkEnd w:id="0"/>
    </w:tbl>
    <w:p w:rsidR="005F6B04" w:rsidRPr="007235FE" w:rsidRDefault="005F6B04" w:rsidP="009A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B04" w:rsidRPr="007235FE" w:rsidSect="007235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A3071C8"/>
    <w:lvl w:ilvl="0" w:tplc="75083910">
      <w:start w:val="1"/>
      <w:numFmt w:val="bullet"/>
      <w:lvlText w:val="-"/>
      <w:lvlJc w:val="left"/>
    </w:lvl>
    <w:lvl w:ilvl="1" w:tplc="85ACB390">
      <w:numFmt w:val="decimal"/>
      <w:lvlText w:val=""/>
      <w:lvlJc w:val="left"/>
    </w:lvl>
    <w:lvl w:ilvl="2" w:tplc="4820520A">
      <w:numFmt w:val="decimal"/>
      <w:lvlText w:val=""/>
      <w:lvlJc w:val="left"/>
    </w:lvl>
    <w:lvl w:ilvl="3" w:tplc="BF92B6D0">
      <w:numFmt w:val="decimal"/>
      <w:lvlText w:val=""/>
      <w:lvlJc w:val="left"/>
    </w:lvl>
    <w:lvl w:ilvl="4" w:tplc="F3E66178">
      <w:numFmt w:val="decimal"/>
      <w:lvlText w:val=""/>
      <w:lvlJc w:val="left"/>
    </w:lvl>
    <w:lvl w:ilvl="5" w:tplc="B62A198A">
      <w:numFmt w:val="decimal"/>
      <w:lvlText w:val=""/>
      <w:lvlJc w:val="left"/>
    </w:lvl>
    <w:lvl w:ilvl="6" w:tplc="09488190">
      <w:numFmt w:val="decimal"/>
      <w:lvlText w:val=""/>
      <w:lvlJc w:val="left"/>
    </w:lvl>
    <w:lvl w:ilvl="7" w:tplc="D2828638">
      <w:numFmt w:val="decimal"/>
      <w:lvlText w:val=""/>
      <w:lvlJc w:val="left"/>
    </w:lvl>
    <w:lvl w:ilvl="8" w:tplc="A088F1EC">
      <w:numFmt w:val="decimal"/>
      <w:lvlText w:val=""/>
      <w:lvlJc w:val="left"/>
    </w:lvl>
  </w:abstractNum>
  <w:abstractNum w:abstractNumId="1">
    <w:nsid w:val="00004D06"/>
    <w:multiLevelType w:val="hybridMultilevel"/>
    <w:tmpl w:val="9F4EFB4C"/>
    <w:lvl w:ilvl="0" w:tplc="3522C4C2">
      <w:start w:val="1"/>
      <w:numFmt w:val="bullet"/>
      <w:lvlText w:val="-"/>
      <w:lvlJc w:val="left"/>
    </w:lvl>
    <w:lvl w:ilvl="1" w:tplc="D6D07558">
      <w:numFmt w:val="decimal"/>
      <w:lvlText w:val=""/>
      <w:lvlJc w:val="left"/>
    </w:lvl>
    <w:lvl w:ilvl="2" w:tplc="38BCE378">
      <w:numFmt w:val="decimal"/>
      <w:lvlText w:val=""/>
      <w:lvlJc w:val="left"/>
    </w:lvl>
    <w:lvl w:ilvl="3" w:tplc="FDD67EB8">
      <w:numFmt w:val="decimal"/>
      <w:lvlText w:val=""/>
      <w:lvlJc w:val="left"/>
    </w:lvl>
    <w:lvl w:ilvl="4" w:tplc="D8EA43A8">
      <w:numFmt w:val="decimal"/>
      <w:lvlText w:val=""/>
      <w:lvlJc w:val="left"/>
    </w:lvl>
    <w:lvl w:ilvl="5" w:tplc="FFBEC048">
      <w:numFmt w:val="decimal"/>
      <w:lvlText w:val=""/>
      <w:lvlJc w:val="left"/>
    </w:lvl>
    <w:lvl w:ilvl="6" w:tplc="0E3EB928">
      <w:numFmt w:val="decimal"/>
      <w:lvlText w:val=""/>
      <w:lvlJc w:val="left"/>
    </w:lvl>
    <w:lvl w:ilvl="7" w:tplc="B292F6AA">
      <w:numFmt w:val="decimal"/>
      <w:lvlText w:val=""/>
      <w:lvlJc w:val="left"/>
    </w:lvl>
    <w:lvl w:ilvl="8" w:tplc="6F046FE8">
      <w:numFmt w:val="decimal"/>
      <w:lvlText w:val=""/>
      <w:lvlJc w:val="left"/>
    </w:lvl>
  </w:abstractNum>
  <w:abstractNum w:abstractNumId="2">
    <w:nsid w:val="00004DB7"/>
    <w:multiLevelType w:val="hybridMultilevel"/>
    <w:tmpl w:val="9210F1B8"/>
    <w:lvl w:ilvl="0" w:tplc="BA443424">
      <w:start w:val="1"/>
      <w:numFmt w:val="bullet"/>
      <w:lvlText w:val="-"/>
      <w:lvlJc w:val="left"/>
    </w:lvl>
    <w:lvl w:ilvl="1" w:tplc="D72E91C6">
      <w:numFmt w:val="decimal"/>
      <w:lvlText w:val=""/>
      <w:lvlJc w:val="left"/>
    </w:lvl>
    <w:lvl w:ilvl="2" w:tplc="E02EE220">
      <w:numFmt w:val="decimal"/>
      <w:lvlText w:val=""/>
      <w:lvlJc w:val="left"/>
    </w:lvl>
    <w:lvl w:ilvl="3" w:tplc="72102B04">
      <w:numFmt w:val="decimal"/>
      <w:lvlText w:val=""/>
      <w:lvlJc w:val="left"/>
    </w:lvl>
    <w:lvl w:ilvl="4" w:tplc="85E4186E">
      <w:numFmt w:val="decimal"/>
      <w:lvlText w:val=""/>
      <w:lvlJc w:val="left"/>
    </w:lvl>
    <w:lvl w:ilvl="5" w:tplc="878686FE">
      <w:numFmt w:val="decimal"/>
      <w:lvlText w:val=""/>
      <w:lvlJc w:val="left"/>
    </w:lvl>
    <w:lvl w:ilvl="6" w:tplc="4CC81D94">
      <w:numFmt w:val="decimal"/>
      <w:lvlText w:val=""/>
      <w:lvlJc w:val="left"/>
    </w:lvl>
    <w:lvl w:ilvl="7" w:tplc="14207BAE">
      <w:numFmt w:val="decimal"/>
      <w:lvlText w:val=""/>
      <w:lvlJc w:val="left"/>
    </w:lvl>
    <w:lvl w:ilvl="8" w:tplc="505A0882">
      <w:numFmt w:val="decimal"/>
      <w:lvlText w:val=""/>
      <w:lvlJc w:val="left"/>
    </w:lvl>
  </w:abstractNum>
  <w:abstractNum w:abstractNumId="3">
    <w:nsid w:val="000054DE"/>
    <w:multiLevelType w:val="hybridMultilevel"/>
    <w:tmpl w:val="A35ED29A"/>
    <w:lvl w:ilvl="0" w:tplc="1280F506">
      <w:start w:val="32"/>
      <w:numFmt w:val="decimal"/>
      <w:lvlText w:val="%1."/>
      <w:lvlJc w:val="left"/>
    </w:lvl>
    <w:lvl w:ilvl="1" w:tplc="8762608A">
      <w:numFmt w:val="decimal"/>
      <w:lvlText w:val=""/>
      <w:lvlJc w:val="left"/>
    </w:lvl>
    <w:lvl w:ilvl="2" w:tplc="0F6E624E">
      <w:numFmt w:val="decimal"/>
      <w:lvlText w:val=""/>
      <w:lvlJc w:val="left"/>
    </w:lvl>
    <w:lvl w:ilvl="3" w:tplc="B2B20BBA">
      <w:numFmt w:val="decimal"/>
      <w:lvlText w:val=""/>
      <w:lvlJc w:val="left"/>
    </w:lvl>
    <w:lvl w:ilvl="4" w:tplc="2BFCE0A4">
      <w:numFmt w:val="decimal"/>
      <w:lvlText w:val=""/>
      <w:lvlJc w:val="left"/>
    </w:lvl>
    <w:lvl w:ilvl="5" w:tplc="89701CEC">
      <w:numFmt w:val="decimal"/>
      <w:lvlText w:val=""/>
      <w:lvlJc w:val="left"/>
    </w:lvl>
    <w:lvl w:ilvl="6" w:tplc="E2FA3586">
      <w:numFmt w:val="decimal"/>
      <w:lvlText w:val=""/>
      <w:lvlJc w:val="left"/>
    </w:lvl>
    <w:lvl w:ilvl="7" w:tplc="C33A4098">
      <w:numFmt w:val="decimal"/>
      <w:lvlText w:val=""/>
      <w:lvlJc w:val="left"/>
    </w:lvl>
    <w:lvl w:ilvl="8" w:tplc="8D1C0EC2">
      <w:numFmt w:val="decimal"/>
      <w:lvlText w:val=""/>
      <w:lvlJc w:val="left"/>
    </w:lvl>
  </w:abstractNum>
  <w:abstractNum w:abstractNumId="4">
    <w:nsid w:val="139B47AE"/>
    <w:multiLevelType w:val="hybridMultilevel"/>
    <w:tmpl w:val="E5487EC8"/>
    <w:lvl w:ilvl="0" w:tplc="05BC4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AB3CCC"/>
    <w:multiLevelType w:val="hybridMultilevel"/>
    <w:tmpl w:val="0DDC2260"/>
    <w:lvl w:ilvl="0" w:tplc="8774E4AA">
      <w:start w:val="1"/>
      <w:numFmt w:val="decimal"/>
      <w:lvlText w:val="%1."/>
      <w:lvlJc w:val="left"/>
      <w:pPr>
        <w:ind w:left="720" w:hanging="360"/>
      </w:pPr>
      <w:rPr>
        <w:rFonts w:hint="default"/>
        <w:color w:val="1F28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43415"/>
    <w:multiLevelType w:val="hybridMultilevel"/>
    <w:tmpl w:val="87BEE852"/>
    <w:lvl w:ilvl="0" w:tplc="6A42F9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07D9A"/>
    <w:multiLevelType w:val="hybridMultilevel"/>
    <w:tmpl w:val="C8F8493A"/>
    <w:lvl w:ilvl="0" w:tplc="BA806B5A">
      <w:start w:val="1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5"/>
    <w:rsid w:val="00043228"/>
    <w:rsid w:val="000F53C4"/>
    <w:rsid w:val="000F6216"/>
    <w:rsid w:val="00254B3F"/>
    <w:rsid w:val="00364780"/>
    <w:rsid w:val="00386B1D"/>
    <w:rsid w:val="004169F9"/>
    <w:rsid w:val="00490D40"/>
    <w:rsid w:val="005373F8"/>
    <w:rsid w:val="005474A2"/>
    <w:rsid w:val="00550F05"/>
    <w:rsid w:val="005604DB"/>
    <w:rsid w:val="005841EB"/>
    <w:rsid w:val="005B24F4"/>
    <w:rsid w:val="005C478F"/>
    <w:rsid w:val="005F6B04"/>
    <w:rsid w:val="00703715"/>
    <w:rsid w:val="00720D92"/>
    <w:rsid w:val="00721D8B"/>
    <w:rsid w:val="007235FE"/>
    <w:rsid w:val="00726379"/>
    <w:rsid w:val="00736F52"/>
    <w:rsid w:val="00756C93"/>
    <w:rsid w:val="007677D2"/>
    <w:rsid w:val="00810009"/>
    <w:rsid w:val="00871B17"/>
    <w:rsid w:val="00885671"/>
    <w:rsid w:val="00934CED"/>
    <w:rsid w:val="00993EF4"/>
    <w:rsid w:val="009A69AC"/>
    <w:rsid w:val="009F34CC"/>
    <w:rsid w:val="00A142F5"/>
    <w:rsid w:val="00A206DB"/>
    <w:rsid w:val="00A5067E"/>
    <w:rsid w:val="00A70E36"/>
    <w:rsid w:val="00A87045"/>
    <w:rsid w:val="00AC49C9"/>
    <w:rsid w:val="00BD7CDA"/>
    <w:rsid w:val="00BE4237"/>
    <w:rsid w:val="00BF0EAE"/>
    <w:rsid w:val="00BF413C"/>
    <w:rsid w:val="00C45527"/>
    <w:rsid w:val="00C67FF4"/>
    <w:rsid w:val="00CC4BF3"/>
    <w:rsid w:val="00CE5435"/>
    <w:rsid w:val="00CF351B"/>
    <w:rsid w:val="00D53075"/>
    <w:rsid w:val="00DB696B"/>
    <w:rsid w:val="00E3235E"/>
    <w:rsid w:val="00F035E1"/>
    <w:rsid w:val="00F06FCD"/>
    <w:rsid w:val="00F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7F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F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_"/>
    <w:basedOn w:val="a0"/>
    <w:link w:val="1"/>
    <w:rsid w:val="009A69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A69AC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7F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F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_"/>
    <w:basedOn w:val="a0"/>
    <w:link w:val="1"/>
    <w:rsid w:val="009A69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A69AC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2020-05-26T09:46:00Z</cp:lastPrinted>
  <dcterms:created xsi:type="dcterms:W3CDTF">2020-05-26T09:14:00Z</dcterms:created>
  <dcterms:modified xsi:type="dcterms:W3CDTF">2020-05-26T09:49:00Z</dcterms:modified>
</cp:coreProperties>
</file>