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0" w:rsidRPr="00132CB0" w:rsidRDefault="00132CB0" w:rsidP="00132C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CB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B2AD8C" wp14:editId="1EB8CF32">
            <wp:extent cx="5238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B0" w:rsidRPr="00132CB0" w:rsidRDefault="00132CB0" w:rsidP="00132CB0">
      <w:pPr>
        <w:autoSpaceDE w:val="0"/>
        <w:spacing w:after="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132CB0">
        <w:rPr>
          <w:rFonts w:ascii="Times New Roman" w:eastAsia="Times New Roman CYR" w:hAnsi="Times New Roman" w:cs="Times New Roman"/>
          <w:color w:val="000000"/>
          <w:sz w:val="28"/>
          <w:szCs w:val="28"/>
        </w:rPr>
        <w:t>Республика Крым</w:t>
      </w:r>
    </w:p>
    <w:p w:rsidR="00132CB0" w:rsidRPr="00132CB0" w:rsidRDefault="00132CB0" w:rsidP="00132CB0">
      <w:pPr>
        <w:keepNext/>
        <w:autoSpaceDE w:val="0"/>
        <w:spacing w:after="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132CB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Белогорский  район </w:t>
      </w:r>
    </w:p>
    <w:p w:rsidR="00132CB0" w:rsidRPr="00132CB0" w:rsidRDefault="00132CB0" w:rsidP="00132CB0">
      <w:pPr>
        <w:autoSpaceDE w:val="0"/>
        <w:spacing w:after="0"/>
        <w:ind w:left="432" w:hanging="432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132CB0">
        <w:rPr>
          <w:rFonts w:ascii="Times New Roman" w:eastAsia="Times New Roman CYR" w:hAnsi="Times New Roman" w:cs="Times New Roman"/>
          <w:color w:val="000000"/>
          <w:sz w:val="28"/>
          <w:szCs w:val="28"/>
        </w:rPr>
        <w:t>ЗЫБИНСКИЙ СЕЛЬСКИЙ СОВЕТ</w:t>
      </w:r>
    </w:p>
    <w:p w:rsidR="00132CB0" w:rsidRPr="00132CB0" w:rsidRDefault="00132CB0" w:rsidP="00132CB0">
      <w:pPr>
        <w:tabs>
          <w:tab w:val="left" w:pos="78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B0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  <w:r w:rsidR="00537937"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43361C" w:rsidRPr="00132CB0" w:rsidRDefault="00132CB0" w:rsidP="0013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B0">
        <w:rPr>
          <w:rFonts w:ascii="Times New Roman" w:hAnsi="Times New Roman" w:cs="Times New Roman"/>
          <w:sz w:val="28"/>
          <w:szCs w:val="28"/>
        </w:rPr>
        <w:t xml:space="preserve">2020г.                                     </w:t>
      </w:r>
      <w:proofErr w:type="gramStart"/>
      <w:r w:rsidRPr="00132C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CB0">
        <w:rPr>
          <w:rFonts w:ascii="Times New Roman" w:hAnsi="Times New Roman" w:cs="Times New Roman"/>
          <w:sz w:val="28"/>
          <w:szCs w:val="28"/>
        </w:rPr>
        <w:t>. З</w:t>
      </w:r>
      <w:r w:rsidR="00537937">
        <w:rPr>
          <w:rFonts w:ascii="Times New Roman" w:hAnsi="Times New Roman" w:cs="Times New Roman"/>
          <w:sz w:val="28"/>
          <w:szCs w:val="28"/>
        </w:rPr>
        <w:t>ыбины</w:t>
      </w:r>
      <w:r w:rsidR="00537937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Pr="00132C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361C" w:rsidRPr="00132CB0" w:rsidRDefault="0043361C" w:rsidP="002A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6C" w:rsidRPr="00132CB0" w:rsidRDefault="00FB636C" w:rsidP="00FB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поддержки субъектов малого и среднего предпринимательства,</w:t>
      </w:r>
    </w:p>
    <w:p w:rsidR="00FB636C" w:rsidRPr="00132CB0" w:rsidRDefault="00FB636C" w:rsidP="00FB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арендующих</w:t>
      </w:r>
      <w:proofErr w:type="gramEnd"/>
      <w:r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объекты муниципальной собственности</w:t>
      </w:r>
    </w:p>
    <w:p w:rsidR="0043361C" w:rsidRPr="00132CB0" w:rsidRDefault="0043361C" w:rsidP="0043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1C" w:rsidRPr="00132CB0" w:rsidRDefault="0043361C" w:rsidP="0043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A1" w:rsidRPr="00132CB0" w:rsidRDefault="00FB636C" w:rsidP="00FB63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</w:t>
      </w: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требований к условиям и срокам отсрочки уплаты арендной платы по договорам аренды недвижимого имущества», 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Правительства 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19.03.2020 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670-р «О мерах поддержки субъектов малого и среднего предпринимательства», Устава муниципального образования</w:t>
      </w:r>
      <w:r w:rsidR="00CB29A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CB0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Зыбинского сельского поселения</w:t>
      </w:r>
      <w:r w:rsidR="00CB29A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 </w:t>
      </w:r>
      <w:proofErr w:type="spellStart"/>
      <w:r w:rsidR="00132CB0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Зыбинский</w:t>
      </w:r>
      <w:proofErr w:type="spellEnd"/>
      <w:r w:rsidR="00132CB0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Белогорского</w:t>
      </w:r>
      <w:r w:rsidR="00CB29A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Республики Крым</w:t>
      </w:r>
      <w:r w:rsid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B29A1" w:rsidRPr="00132CB0" w:rsidRDefault="00CB29A1" w:rsidP="00FB63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61C" w:rsidRPr="00132CB0" w:rsidRDefault="00042F51" w:rsidP="0004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3361C"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636C" w:rsidRPr="00132CB0" w:rsidRDefault="00FB636C" w:rsidP="00433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36C" w:rsidRPr="00132CB0" w:rsidRDefault="00FB636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муниципального имущества, составляющего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 (в том числе земельных участков), которые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 1 апреля 2020 г. и арендаторами по которым являются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предпринимательства, включенные в единый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субъектов малого и среднего предпринимательства, или социально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некоммерческие организации - исполнители общественно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услуг, включенные в реестр некоммерческих организаций -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общественно полезных услуг, обеспечить:</w:t>
      </w:r>
      <w:proofErr w:type="gramEnd"/>
    </w:p>
    <w:p w:rsidR="004C2AAC" w:rsidRPr="00132CB0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в срок, предложенный арендаторами, но не позднее 1 января 2023 г., поэтапно, не чаще одного раза в месяц, равными платежами, размер которых не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превышает размера половины ежемесячной арендной платы по договору аренды; </w:t>
      </w: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132CB0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утвержденному постановлением Правительства Российской Федерации от 3 апреля 2020 г. 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C2AAC" w:rsidRPr="00132CB0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«б» настоящего пункта.</w:t>
      </w:r>
    </w:p>
    <w:p w:rsidR="004C2AAC" w:rsidRPr="00132CB0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– исполнителей общественно полезных услуг:</w:t>
      </w:r>
      <w:proofErr w:type="gramEnd"/>
    </w:p>
    <w:p w:rsidR="004C2AAC" w:rsidRPr="00132CB0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132CB0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уведомление арендаторов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2 настоящего Решения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4C2AAC" w:rsidRPr="00132CB0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предприятий и муниципальных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учреждений,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арендодателями муниципального имущества по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аренды муниципального имущества, которые заключены до 1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 и арендаторами по которым являются субъекты малого и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предпринимательства, включенные в единый реестр субъектов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предпринимательства, или социально ориентированные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- исполнители общественно полезных услуг,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реестр некоммерческих организаций 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полезных услуг, осуществляющие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одной или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отраслях по перечню отраслей российской экономики, в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степени пострадавших в условиях ухудшения ситуации в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</w:p>
    <w:p w:rsidR="004C2AAC" w:rsidRPr="00132CB0" w:rsidRDefault="004C2AAC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 Правительства Российской Федерации от 3апреля 2020 г. N 434 «Об утверждении перечня отраслей российской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в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степени пострадавших в условиях ухудшения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в результате распространения новой </w:t>
      </w:r>
      <w:proofErr w:type="spell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042F51" w:rsidRPr="00132CB0" w:rsidRDefault="004C2AAC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освобождение указанных в п. 3 настоящего Решения арендаторов от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 арендных платежей с 1 апреля 2020 г. по 1 июля 2020 г.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к договорам аренды, предусматривающие такое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освобождение, подлежат заключению в течение 7 рабочих дней со дня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обращения арендаторов. Арендатор</w:t>
      </w:r>
    </w:p>
    <w:p w:rsidR="00042F51" w:rsidRPr="00132CB0" w:rsidRDefault="00042F51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3361C" w:rsidRPr="00132CB0" w:rsidRDefault="00042F51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указанных в п. 3 настоящего Решения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132CB0" w:rsidRPr="00132CB0" w:rsidRDefault="00CB29A1" w:rsidP="00132C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1A9A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61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CB0" w:rsidRPr="00132CB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</w:t>
      </w:r>
      <w:r w:rsidR="00132CB0" w:rsidRPr="00132CB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района. Зыбинское сельское поселение», и на информационном стенде Зыбинского сельского совета по адресу: ул. Кирова, 13,   с. Зыбины. </w:t>
      </w:r>
    </w:p>
    <w:p w:rsidR="00132CB0" w:rsidRPr="00132CB0" w:rsidRDefault="00132CB0" w:rsidP="00132C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B0">
        <w:rPr>
          <w:rFonts w:ascii="Times New Roman" w:hAnsi="Times New Roman" w:cs="Times New Roman"/>
          <w:sz w:val="28"/>
          <w:szCs w:val="28"/>
        </w:rPr>
        <w:t>3. Решение вступает в силу со дня, следующего за днем его официального  обнародования.</w:t>
      </w:r>
    </w:p>
    <w:p w:rsidR="00132CB0" w:rsidRDefault="00132CB0" w:rsidP="00132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CB0" w:rsidRPr="00132CB0" w:rsidRDefault="00132CB0" w:rsidP="00132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B0">
        <w:rPr>
          <w:rFonts w:ascii="Times New Roman" w:hAnsi="Times New Roman" w:cs="Times New Roman"/>
          <w:sz w:val="28"/>
          <w:szCs w:val="28"/>
        </w:rPr>
        <w:t xml:space="preserve">Председатель Зыбинского сельского совета – </w:t>
      </w:r>
    </w:p>
    <w:p w:rsidR="00132CB0" w:rsidRPr="00132CB0" w:rsidRDefault="00132CB0" w:rsidP="00132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B0">
        <w:rPr>
          <w:rFonts w:ascii="Times New Roman" w:hAnsi="Times New Roman" w:cs="Times New Roman"/>
          <w:sz w:val="28"/>
          <w:szCs w:val="28"/>
        </w:rPr>
        <w:t>глава администрации Зыбинского</w:t>
      </w:r>
    </w:p>
    <w:p w:rsidR="00132CB0" w:rsidRPr="00132CB0" w:rsidRDefault="00132CB0" w:rsidP="00132C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32CB0">
        <w:rPr>
          <w:sz w:val="28"/>
          <w:szCs w:val="28"/>
        </w:rPr>
        <w:t xml:space="preserve"> сельского поселения </w:t>
      </w:r>
      <w:r w:rsidRPr="00132CB0">
        <w:rPr>
          <w:sz w:val="28"/>
          <w:szCs w:val="28"/>
        </w:rPr>
        <w:tab/>
        <w:t xml:space="preserve">                                                              Т.А. Книжник </w:t>
      </w:r>
    </w:p>
    <w:p w:rsidR="00132CB0" w:rsidRPr="00132CB0" w:rsidRDefault="00132CB0" w:rsidP="00132CB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</w:p>
    <w:p w:rsidR="00132CB0" w:rsidRPr="00132CB0" w:rsidRDefault="00132CB0" w:rsidP="00132CB0">
      <w:pPr>
        <w:rPr>
          <w:rFonts w:ascii="Times New Roman" w:hAnsi="Times New Roman" w:cs="Times New Roman"/>
          <w:sz w:val="28"/>
          <w:szCs w:val="28"/>
        </w:rPr>
      </w:pPr>
    </w:p>
    <w:sectPr w:rsidR="00132CB0" w:rsidRPr="00132CB0" w:rsidSect="00FF7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BA" w:rsidRDefault="003351BA" w:rsidP="00FF7B16">
      <w:pPr>
        <w:spacing w:after="0" w:line="240" w:lineRule="auto"/>
      </w:pPr>
      <w:r>
        <w:separator/>
      </w:r>
    </w:p>
  </w:endnote>
  <w:endnote w:type="continuationSeparator" w:id="0">
    <w:p w:rsidR="003351BA" w:rsidRDefault="003351BA" w:rsidP="00F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BA" w:rsidRDefault="003351BA" w:rsidP="00FF7B16">
      <w:pPr>
        <w:spacing w:after="0" w:line="240" w:lineRule="auto"/>
      </w:pPr>
      <w:r>
        <w:separator/>
      </w:r>
    </w:p>
  </w:footnote>
  <w:footnote w:type="continuationSeparator" w:id="0">
    <w:p w:rsidR="003351BA" w:rsidRDefault="003351BA" w:rsidP="00F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651395"/>
      <w:docPartObj>
        <w:docPartGallery w:val="Page Numbers (Top of Page)"/>
        <w:docPartUnique/>
      </w:docPartObj>
    </w:sdtPr>
    <w:sdtEndPr/>
    <w:sdtContent>
      <w:p w:rsidR="00FF7B16" w:rsidRDefault="00FF7B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37">
          <w:rPr>
            <w:noProof/>
          </w:rPr>
          <w:t>4</w:t>
        </w:r>
        <w:r>
          <w:fldChar w:fldCharType="end"/>
        </w:r>
      </w:p>
    </w:sdtContent>
  </w:sdt>
  <w:p w:rsidR="00FF7B16" w:rsidRDefault="00FF7B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A"/>
    <w:rsid w:val="00042F51"/>
    <w:rsid w:val="0007210B"/>
    <w:rsid w:val="000938FA"/>
    <w:rsid w:val="00132CB0"/>
    <w:rsid w:val="00154093"/>
    <w:rsid w:val="00246790"/>
    <w:rsid w:val="002A1A9A"/>
    <w:rsid w:val="003351BA"/>
    <w:rsid w:val="00346BFF"/>
    <w:rsid w:val="003C4279"/>
    <w:rsid w:val="0043361C"/>
    <w:rsid w:val="004C2AAC"/>
    <w:rsid w:val="004D1E02"/>
    <w:rsid w:val="00537937"/>
    <w:rsid w:val="00706AE0"/>
    <w:rsid w:val="0071015C"/>
    <w:rsid w:val="008D34F3"/>
    <w:rsid w:val="00940C60"/>
    <w:rsid w:val="00986AEA"/>
    <w:rsid w:val="00A524C8"/>
    <w:rsid w:val="00BB7347"/>
    <w:rsid w:val="00CB29A1"/>
    <w:rsid w:val="00D12EB7"/>
    <w:rsid w:val="00F4682F"/>
    <w:rsid w:val="00FB636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customStyle="1" w:styleId="s1">
    <w:name w:val="s_1"/>
    <w:basedOn w:val="a"/>
    <w:rsid w:val="0013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customStyle="1" w:styleId="s1">
    <w:name w:val="s_1"/>
    <w:basedOn w:val="a"/>
    <w:rsid w:val="0013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E0D2-4A31-4FA2-86D2-BCA8832E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Давыдко Васильевна</dc:creator>
  <cp:lastModifiedBy>Пользователь</cp:lastModifiedBy>
  <cp:revision>5</cp:revision>
  <cp:lastPrinted>2020-06-16T11:35:00Z</cp:lastPrinted>
  <dcterms:created xsi:type="dcterms:W3CDTF">2020-06-16T10:08:00Z</dcterms:created>
  <dcterms:modified xsi:type="dcterms:W3CDTF">2021-11-26T10:31:00Z</dcterms:modified>
</cp:coreProperties>
</file>