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77B69" w14:textId="77777777" w:rsidR="0083205C" w:rsidRPr="0077522F" w:rsidRDefault="0083205C" w:rsidP="0083205C">
      <w:pPr>
        <w:tabs>
          <w:tab w:val="left" w:pos="708"/>
          <w:tab w:val="left" w:pos="1416"/>
          <w:tab w:val="left" w:pos="2124"/>
          <w:tab w:val="left" w:pos="2832"/>
          <w:tab w:val="left" w:pos="3540"/>
          <w:tab w:val="left" w:pos="4248"/>
          <w:tab w:val="left" w:pos="4956"/>
          <w:tab w:val="left" w:pos="7965"/>
        </w:tabs>
        <w:jc w:val="center"/>
        <w:rPr>
          <w:b/>
        </w:rPr>
      </w:pPr>
      <w:r w:rsidRPr="0077522F">
        <w:object w:dxaOrig="802" w:dyaOrig="941" w14:anchorId="3DDA9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 o:ole="" filled="t">
            <v:fill color2="black"/>
            <v:imagedata r:id="rId9" o:title=""/>
          </v:shape>
          <o:OLEObject Type="Embed" ProgID="Word.Picture.8" ShapeID="_x0000_i1025" DrawAspect="Content" ObjectID="_1699434719" r:id="rId10"/>
        </w:object>
      </w:r>
    </w:p>
    <w:p w14:paraId="7976273C" w14:textId="77777777" w:rsidR="0083205C" w:rsidRPr="0083205C" w:rsidRDefault="0083205C" w:rsidP="0083205C">
      <w:pPr>
        <w:jc w:val="center"/>
        <w:rPr>
          <w:b/>
          <w:sz w:val="24"/>
          <w:szCs w:val="24"/>
        </w:rPr>
      </w:pPr>
      <w:r w:rsidRPr="0083205C">
        <w:rPr>
          <w:b/>
          <w:sz w:val="24"/>
          <w:szCs w:val="24"/>
        </w:rPr>
        <w:t>АДМИНИСТРАЦИЯ</w:t>
      </w:r>
    </w:p>
    <w:p w14:paraId="44CC1C90" w14:textId="77777777" w:rsidR="0083205C" w:rsidRPr="0083205C" w:rsidRDefault="0083205C" w:rsidP="0083205C">
      <w:pPr>
        <w:jc w:val="center"/>
        <w:rPr>
          <w:b/>
          <w:sz w:val="24"/>
          <w:szCs w:val="24"/>
        </w:rPr>
      </w:pPr>
      <w:r w:rsidRPr="0083205C">
        <w:rPr>
          <w:b/>
          <w:sz w:val="24"/>
          <w:szCs w:val="24"/>
        </w:rPr>
        <w:t>ЗЫБИНСКОГО СЕЛЬСКОГО ПОСЕЛЕНИЯ</w:t>
      </w:r>
    </w:p>
    <w:p w14:paraId="65708C37" w14:textId="77777777" w:rsidR="0083205C" w:rsidRPr="0083205C" w:rsidRDefault="0083205C" w:rsidP="0083205C">
      <w:pPr>
        <w:jc w:val="center"/>
        <w:rPr>
          <w:b/>
          <w:sz w:val="24"/>
          <w:szCs w:val="24"/>
        </w:rPr>
      </w:pPr>
      <w:r w:rsidRPr="0083205C">
        <w:rPr>
          <w:b/>
          <w:sz w:val="24"/>
          <w:szCs w:val="24"/>
        </w:rPr>
        <w:t>БЕЛОГОРСКОГО РАЙОНА</w:t>
      </w:r>
    </w:p>
    <w:p w14:paraId="29BFF3E5" w14:textId="77777777" w:rsidR="0083205C" w:rsidRPr="0083205C" w:rsidRDefault="0083205C" w:rsidP="0083205C">
      <w:pPr>
        <w:jc w:val="center"/>
        <w:rPr>
          <w:b/>
          <w:sz w:val="24"/>
          <w:szCs w:val="24"/>
        </w:rPr>
      </w:pPr>
      <w:r w:rsidRPr="0083205C">
        <w:rPr>
          <w:b/>
          <w:sz w:val="24"/>
          <w:szCs w:val="24"/>
        </w:rPr>
        <w:t>РЕСПУБЛИКИ КРЫМ</w:t>
      </w:r>
    </w:p>
    <w:p w14:paraId="43FC70D5" w14:textId="77777777" w:rsidR="0083205C" w:rsidRPr="0083205C" w:rsidRDefault="0083205C" w:rsidP="0083205C">
      <w:pPr>
        <w:jc w:val="both"/>
        <w:rPr>
          <w:b/>
          <w:sz w:val="24"/>
          <w:szCs w:val="24"/>
        </w:rPr>
      </w:pPr>
    </w:p>
    <w:p w14:paraId="468170A6" w14:textId="7E9B047C" w:rsidR="0083205C" w:rsidRPr="0083205C" w:rsidRDefault="0083205C" w:rsidP="0083205C">
      <w:pPr>
        <w:jc w:val="center"/>
        <w:rPr>
          <w:b/>
          <w:sz w:val="24"/>
          <w:szCs w:val="24"/>
        </w:rPr>
      </w:pPr>
      <w:r w:rsidRPr="0083205C">
        <w:rPr>
          <w:b/>
          <w:sz w:val="24"/>
          <w:szCs w:val="24"/>
        </w:rPr>
        <w:t xml:space="preserve">    П О С Т А Н О В Л Е Н И Е             </w:t>
      </w:r>
      <w:r w:rsidR="00923A06">
        <w:rPr>
          <w:b/>
          <w:bCs/>
          <w:sz w:val="24"/>
          <w:szCs w:val="24"/>
        </w:rPr>
        <w:t>ПРОЕКТ</w:t>
      </w:r>
      <w:bookmarkStart w:id="0" w:name="_GoBack"/>
      <w:bookmarkEnd w:id="0"/>
      <w:r w:rsidRPr="0083205C">
        <w:rPr>
          <w:b/>
          <w:sz w:val="24"/>
          <w:szCs w:val="24"/>
        </w:rPr>
        <w:t xml:space="preserve">                 </w:t>
      </w:r>
    </w:p>
    <w:p w14:paraId="6ECB5EE7" w14:textId="77777777" w:rsidR="0083205C" w:rsidRPr="0083205C" w:rsidRDefault="0083205C" w:rsidP="0083205C">
      <w:pPr>
        <w:jc w:val="both"/>
        <w:rPr>
          <w:b/>
          <w:sz w:val="24"/>
          <w:szCs w:val="24"/>
        </w:rPr>
      </w:pPr>
    </w:p>
    <w:p w14:paraId="7787119E" w14:textId="45BCFF4D" w:rsidR="00E526B5" w:rsidRDefault="0083205C" w:rsidP="000B212E">
      <w:pPr>
        <w:jc w:val="both"/>
        <w:rPr>
          <w:sz w:val="24"/>
          <w:szCs w:val="24"/>
        </w:rPr>
      </w:pPr>
      <w:r w:rsidRPr="0083205C">
        <w:rPr>
          <w:sz w:val="24"/>
          <w:szCs w:val="24"/>
        </w:rPr>
        <w:t xml:space="preserve">2020 года          </w:t>
      </w:r>
      <w:r w:rsidRPr="0083205C">
        <w:rPr>
          <w:sz w:val="24"/>
          <w:szCs w:val="24"/>
        </w:rPr>
        <w:tab/>
      </w:r>
      <w:r w:rsidRPr="0083205C">
        <w:rPr>
          <w:sz w:val="24"/>
          <w:szCs w:val="24"/>
        </w:rPr>
        <w:tab/>
        <w:t xml:space="preserve">      </w:t>
      </w:r>
      <w:proofErr w:type="gramStart"/>
      <w:r w:rsidRPr="0083205C">
        <w:rPr>
          <w:sz w:val="24"/>
          <w:szCs w:val="24"/>
        </w:rPr>
        <w:t>с</w:t>
      </w:r>
      <w:proofErr w:type="gramEnd"/>
      <w:r w:rsidRPr="0083205C">
        <w:rPr>
          <w:sz w:val="24"/>
          <w:szCs w:val="24"/>
        </w:rPr>
        <w:t xml:space="preserve">. Зыбины                                                № </w:t>
      </w:r>
    </w:p>
    <w:p w14:paraId="1C475A42" w14:textId="77777777" w:rsidR="000B212E" w:rsidRDefault="000B212E" w:rsidP="000B212E">
      <w:pPr>
        <w:jc w:val="both"/>
        <w:rPr>
          <w:sz w:val="24"/>
          <w:szCs w:val="24"/>
        </w:rPr>
      </w:pPr>
    </w:p>
    <w:p w14:paraId="13BBD12A" w14:textId="77777777" w:rsidR="00E526B5" w:rsidRDefault="00E526B5" w:rsidP="00E526B5">
      <w:pPr>
        <w:keepNext/>
        <w:widowControl w:val="0"/>
        <w:ind w:firstLine="709"/>
        <w:outlineLvl w:val="0"/>
        <w:rPr>
          <w:sz w:val="24"/>
          <w:szCs w:val="24"/>
        </w:rPr>
      </w:pPr>
      <w:r w:rsidRPr="00E526B5">
        <w:rPr>
          <w:sz w:val="24"/>
          <w:szCs w:val="24"/>
        </w:rPr>
        <w:t xml:space="preserve">Об утверждении административного регламента </w:t>
      </w:r>
    </w:p>
    <w:p w14:paraId="58F7A36F" w14:textId="77777777" w:rsidR="00E526B5" w:rsidRDefault="00E526B5" w:rsidP="00E526B5">
      <w:pPr>
        <w:keepNext/>
        <w:widowControl w:val="0"/>
        <w:ind w:firstLine="709"/>
        <w:outlineLvl w:val="0"/>
        <w:rPr>
          <w:bCs/>
          <w:sz w:val="24"/>
          <w:szCs w:val="24"/>
        </w:rPr>
      </w:pPr>
      <w:r>
        <w:rPr>
          <w:sz w:val="24"/>
          <w:szCs w:val="24"/>
        </w:rPr>
        <w:t xml:space="preserve"> </w:t>
      </w:r>
      <w:r w:rsidRPr="00E526B5">
        <w:rPr>
          <w:bCs/>
          <w:sz w:val="24"/>
          <w:szCs w:val="24"/>
        </w:rPr>
        <w:t>предоставления муниципальной услуги</w:t>
      </w:r>
    </w:p>
    <w:p w14:paraId="22080C23" w14:textId="77777777" w:rsidR="00E526B5" w:rsidRDefault="00E526B5" w:rsidP="00E526B5">
      <w:pPr>
        <w:keepNext/>
        <w:widowControl w:val="0"/>
        <w:ind w:firstLine="709"/>
        <w:outlineLvl w:val="0"/>
        <w:rPr>
          <w:bCs/>
          <w:sz w:val="24"/>
          <w:szCs w:val="24"/>
        </w:rPr>
      </w:pPr>
      <w:r w:rsidRPr="00E526B5">
        <w:rPr>
          <w:bCs/>
          <w:sz w:val="24"/>
          <w:szCs w:val="24"/>
        </w:rPr>
        <w:t xml:space="preserve"> «Утверждение схемы расположения земельного</w:t>
      </w:r>
    </w:p>
    <w:p w14:paraId="0C1E0A8A" w14:textId="29C656BC" w:rsidR="00E526B5" w:rsidRPr="00E526B5" w:rsidRDefault="00E526B5" w:rsidP="00E526B5">
      <w:pPr>
        <w:keepNext/>
        <w:widowControl w:val="0"/>
        <w:ind w:firstLine="709"/>
        <w:outlineLvl w:val="0"/>
        <w:rPr>
          <w:sz w:val="24"/>
          <w:szCs w:val="24"/>
        </w:rPr>
      </w:pPr>
      <w:r w:rsidRPr="00E526B5">
        <w:rPr>
          <w:bCs/>
          <w:sz w:val="24"/>
          <w:szCs w:val="24"/>
        </w:rPr>
        <w:t xml:space="preserve"> участка на кадастровом плане территории»</w:t>
      </w:r>
    </w:p>
    <w:p w14:paraId="6FDB314A" w14:textId="77777777" w:rsidR="0083205C" w:rsidRPr="0042768C" w:rsidRDefault="0083205C" w:rsidP="0083205C">
      <w:pPr>
        <w:pStyle w:val="Default"/>
        <w:ind w:firstLine="540"/>
        <w:jc w:val="center"/>
        <w:rPr>
          <w:color w:val="auto"/>
        </w:rPr>
      </w:pPr>
    </w:p>
    <w:p w14:paraId="3AB1FB0D" w14:textId="7BB57AC8" w:rsidR="0083205C" w:rsidRPr="0042768C" w:rsidRDefault="00617992" w:rsidP="0083205C">
      <w:pPr>
        <w:pStyle w:val="Default"/>
        <w:ind w:firstLine="540"/>
        <w:jc w:val="both"/>
        <w:rPr>
          <w:b/>
          <w:color w:val="auto"/>
        </w:rPr>
      </w:pPr>
      <w:r w:rsidRPr="008E6C97">
        <w:rPr>
          <w:bCs/>
        </w:rPr>
        <w:t xml:space="preserve">В соответствии с Федеральным законом от </w:t>
      </w:r>
      <w:smartTag w:uri="urn:schemas-microsoft-com:office:smarttags" w:element="date">
        <w:smartTagPr>
          <w:attr w:name="Year" w:val="2010"/>
          <w:attr w:name="Day" w:val="27"/>
          <w:attr w:name="Month" w:val="07"/>
          <w:attr w:name="ls" w:val="trans"/>
        </w:smartTagPr>
        <w:r w:rsidRPr="008E6C97">
          <w:rPr>
            <w:bCs/>
          </w:rPr>
          <w:t>27.07.2010</w:t>
        </w:r>
      </w:smartTag>
      <w:r w:rsidRPr="008E6C97">
        <w:rPr>
          <w:bCs/>
        </w:rPr>
        <w:t xml:space="preserve">  № 210-ФЗ «Об организации предоставления государственных и муниципальных услуг», Федеральным законом</w:t>
      </w:r>
      <w:r w:rsidRPr="008E6C97">
        <w:t xml:space="preserve"> от </w:t>
      </w:r>
      <w:smartTag w:uri="urn:schemas-microsoft-com:office:smarttags" w:element="date">
        <w:smartTagPr>
          <w:attr w:name="Year" w:val="2003"/>
          <w:attr w:name="Day" w:val="6"/>
          <w:attr w:name="Month" w:val="10"/>
          <w:attr w:name="ls" w:val="trans"/>
        </w:smartTagPr>
        <w:r w:rsidRPr="008E6C97">
          <w:t>6 октября 2003 года</w:t>
        </w:r>
      </w:smartTag>
      <w:r w:rsidRPr="008E6C97">
        <w:t xml:space="preserve"> № 131-ФЗ «Об общих принципах организации местного самоуправления в Российской Федерации,</w:t>
      </w:r>
      <w:r w:rsidRPr="008E6C97">
        <w:rPr>
          <w:b/>
          <w:bCs/>
          <w:kern w:val="36"/>
        </w:rPr>
        <w:t xml:space="preserve"> </w:t>
      </w:r>
      <w:r w:rsidRPr="008E6C97">
        <w:rPr>
          <w:bCs/>
          <w:kern w:val="36"/>
        </w:rPr>
        <w:t>Закон</w:t>
      </w:r>
      <w:r>
        <w:rPr>
          <w:bCs/>
          <w:kern w:val="36"/>
        </w:rPr>
        <w:t>ом</w:t>
      </w:r>
      <w:r w:rsidRPr="008E6C97">
        <w:rPr>
          <w:bCs/>
          <w:kern w:val="36"/>
        </w:rPr>
        <w:t xml:space="preserve"> Республики Крым от </w:t>
      </w:r>
      <w:smartTag w:uri="urn:schemas-microsoft-com:office:smarttags" w:element="date">
        <w:smartTagPr>
          <w:attr w:name="Year" w:val="2014"/>
          <w:attr w:name="Day" w:val="31"/>
          <w:attr w:name="Month" w:val="7"/>
          <w:attr w:name="ls" w:val="trans"/>
        </w:smartTagPr>
        <w:r w:rsidRPr="008E6C97">
          <w:rPr>
            <w:bCs/>
            <w:kern w:val="36"/>
          </w:rPr>
          <w:t>31 июля 2014 года</w:t>
        </w:r>
      </w:smartTag>
      <w:r w:rsidRPr="008E6C97">
        <w:rPr>
          <w:bCs/>
          <w:kern w:val="36"/>
        </w:rPr>
        <w:t xml:space="preserve"> №</w:t>
      </w:r>
      <w:r>
        <w:rPr>
          <w:bCs/>
          <w:kern w:val="36"/>
        </w:rPr>
        <w:t xml:space="preserve"> </w:t>
      </w:r>
      <w:r w:rsidRPr="008E6C97">
        <w:rPr>
          <w:bCs/>
          <w:kern w:val="36"/>
        </w:rPr>
        <w:t>38-ЗРК “</w:t>
      </w:r>
      <w:proofErr w:type="gramStart"/>
      <w:r w:rsidRPr="008E6C97">
        <w:rPr>
          <w:bCs/>
          <w:kern w:val="36"/>
        </w:rPr>
        <w:t>Об</w:t>
      </w:r>
      <w:proofErr w:type="gramEnd"/>
      <w:r w:rsidRPr="008E6C97">
        <w:rPr>
          <w:bCs/>
          <w:kern w:val="36"/>
        </w:rPr>
        <w:t xml:space="preserve"> </w:t>
      </w:r>
      <w:proofErr w:type="gramStart"/>
      <w:r w:rsidRPr="008E6C97">
        <w:rPr>
          <w:bCs/>
          <w:kern w:val="36"/>
        </w:rPr>
        <w:t>особенностях регулирования имущественных и земельных отношений на территории Республики Крым”, Закон</w:t>
      </w:r>
      <w:r>
        <w:rPr>
          <w:bCs/>
          <w:kern w:val="36"/>
        </w:rPr>
        <w:t>ом</w:t>
      </w:r>
      <w:r w:rsidRPr="008E6C97">
        <w:rPr>
          <w:bCs/>
          <w:kern w:val="36"/>
        </w:rPr>
        <w:t xml:space="preserve"> Республики Крым от </w:t>
      </w:r>
      <w:smartTag w:uri="urn:schemas-microsoft-com:office:smarttags" w:element="date">
        <w:smartTagPr>
          <w:attr w:name="Year" w:val="2015"/>
          <w:attr w:name="Day" w:val="15"/>
          <w:attr w:name="Month" w:val="1"/>
          <w:attr w:name="ls" w:val="trans"/>
        </w:smartTagPr>
        <w:r w:rsidRPr="008E6C97">
          <w:rPr>
            <w:bCs/>
            <w:kern w:val="36"/>
          </w:rPr>
          <w:t>15 января 2015г.</w:t>
        </w:r>
      </w:smartTag>
      <w:r w:rsidRPr="008E6C97">
        <w:rPr>
          <w:bCs/>
          <w:kern w:val="36"/>
        </w:rPr>
        <w:t xml:space="preserve"> №</w:t>
      </w:r>
      <w:r>
        <w:rPr>
          <w:bCs/>
          <w:kern w:val="36"/>
        </w:rPr>
        <w:t xml:space="preserve"> </w:t>
      </w:r>
      <w:r w:rsidRPr="008E6C97">
        <w:rPr>
          <w:bCs/>
          <w:kern w:val="36"/>
        </w:rPr>
        <w:t>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8E6C97">
        <w:rPr>
          <w:b/>
          <w:bCs/>
          <w:kern w:val="36"/>
        </w:rPr>
        <w:t xml:space="preserve"> </w:t>
      </w:r>
      <w:r w:rsidRPr="008E6C97">
        <w:t>Уставом</w:t>
      </w:r>
      <w:r w:rsidR="00286C08">
        <w:t xml:space="preserve"> муниципального образования </w:t>
      </w:r>
      <w:r w:rsidRPr="008E6C97">
        <w:t xml:space="preserve"> Зыбинского сельского поселения Белогорского района Республики Крым</w:t>
      </w:r>
      <w:r>
        <w:t xml:space="preserve">, </w:t>
      </w:r>
      <w:r w:rsidR="00286C08">
        <w:t xml:space="preserve">администрация Зыбинского сельского поселения </w:t>
      </w:r>
      <w:r w:rsidR="00B5675C">
        <w:rPr>
          <w:color w:val="auto"/>
        </w:rPr>
        <w:t>постановляет:</w:t>
      </w:r>
      <w:proofErr w:type="gramEnd"/>
    </w:p>
    <w:p w14:paraId="6D22EECF" w14:textId="2D3869F9" w:rsidR="00B5675C" w:rsidRPr="00617992" w:rsidRDefault="0083205C" w:rsidP="00617992">
      <w:pPr>
        <w:pStyle w:val="Default"/>
        <w:ind w:firstLine="540"/>
        <w:jc w:val="both"/>
        <w:rPr>
          <w:color w:val="auto"/>
        </w:rPr>
      </w:pPr>
      <w:r w:rsidRPr="00617992">
        <w:rPr>
          <w:color w:val="auto"/>
        </w:rPr>
        <w:t xml:space="preserve">1. Утвердить административный регламент </w:t>
      </w:r>
      <w:r w:rsidR="00B5675C" w:rsidRPr="00617992">
        <w:rPr>
          <w:bCs/>
        </w:rPr>
        <w:t>предоставления муниципальной услуги «</w:t>
      </w:r>
      <w:r w:rsidR="00617992" w:rsidRPr="00617992">
        <w:rPr>
          <w:bCs/>
        </w:rPr>
        <w:t>Утверждение</w:t>
      </w:r>
      <w:r w:rsidR="00E526B5">
        <w:rPr>
          <w:bCs/>
        </w:rPr>
        <w:t xml:space="preserve"> </w:t>
      </w:r>
      <w:r w:rsidR="00B5675C" w:rsidRPr="00617992">
        <w:rPr>
          <w:bCs/>
        </w:rPr>
        <w:t>схемы расположения земельного участка на кадастровом плане территории</w:t>
      </w:r>
      <w:r w:rsidR="00B5675C" w:rsidRPr="00617992">
        <w:rPr>
          <w:color w:val="auto"/>
        </w:rPr>
        <w:t>»</w:t>
      </w:r>
    </w:p>
    <w:p w14:paraId="624ABB52" w14:textId="2B1C9BCB" w:rsidR="0083205C" w:rsidRDefault="0083205C" w:rsidP="00617992">
      <w:pPr>
        <w:pStyle w:val="Default"/>
        <w:ind w:firstLine="540"/>
        <w:jc w:val="both"/>
        <w:rPr>
          <w:color w:val="auto"/>
        </w:rPr>
      </w:pPr>
      <w:r w:rsidRPr="00617992">
        <w:rPr>
          <w:color w:val="auto"/>
        </w:rPr>
        <w:t>(прилагается).</w:t>
      </w:r>
    </w:p>
    <w:p w14:paraId="68464AB9" w14:textId="5E624F90" w:rsidR="00E526B5" w:rsidRPr="00E526B5" w:rsidRDefault="00E526B5" w:rsidP="00E526B5">
      <w:pPr>
        <w:keepNext/>
        <w:widowControl w:val="0"/>
        <w:ind w:firstLine="709"/>
        <w:outlineLvl w:val="0"/>
        <w:rPr>
          <w:sz w:val="24"/>
          <w:szCs w:val="24"/>
        </w:rPr>
      </w:pPr>
      <w:r w:rsidRPr="00E526B5">
        <w:rPr>
          <w:sz w:val="24"/>
          <w:szCs w:val="24"/>
        </w:rPr>
        <w:t>2.Отменить постановление администрации Зыбинского сельского поселения</w:t>
      </w:r>
      <w:r>
        <w:rPr>
          <w:sz w:val="24"/>
          <w:szCs w:val="24"/>
        </w:rPr>
        <w:t xml:space="preserve"> № </w:t>
      </w:r>
      <w:r w:rsidRPr="00E526B5">
        <w:rPr>
          <w:sz w:val="24"/>
          <w:szCs w:val="24"/>
        </w:rPr>
        <w:t xml:space="preserve">13 от 05.05.2015г. </w:t>
      </w:r>
      <w:proofErr w:type="gramStart"/>
      <w:r w:rsidRPr="00E526B5">
        <w:rPr>
          <w:sz w:val="24"/>
          <w:szCs w:val="24"/>
        </w:rPr>
        <w:t xml:space="preserve">( </w:t>
      </w:r>
      <w:proofErr w:type="gramEnd"/>
      <w:r w:rsidRPr="00E526B5">
        <w:rPr>
          <w:sz w:val="24"/>
          <w:szCs w:val="24"/>
        </w:rPr>
        <w:t xml:space="preserve">с изменениями) «Об утверждении административного регламента </w:t>
      </w:r>
      <w:r>
        <w:rPr>
          <w:sz w:val="24"/>
          <w:szCs w:val="24"/>
        </w:rPr>
        <w:t xml:space="preserve"> </w:t>
      </w:r>
      <w:r w:rsidRPr="00E526B5">
        <w:rPr>
          <w:bCs/>
          <w:sz w:val="24"/>
          <w:szCs w:val="24"/>
        </w:rPr>
        <w:t>предоставления муниципальной услуги «Утверждение схемы расположения земельного участка на кадастровом плане территории»</w:t>
      </w:r>
    </w:p>
    <w:p w14:paraId="220611CB" w14:textId="7085EF93" w:rsidR="000B128B" w:rsidRPr="00617992" w:rsidRDefault="0083205C" w:rsidP="00617992">
      <w:pPr>
        <w:pStyle w:val="afa"/>
        <w:spacing w:after="0" w:line="240" w:lineRule="auto"/>
        <w:ind w:left="0"/>
        <w:jc w:val="both"/>
        <w:rPr>
          <w:rFonts w:ascii="Times New Roman" w:hAnsi="Times New Roman"/>
          <w:sz w:val="24"/>
          <w:szCs w:val="24"/>
        </w:rPr>
      </w:pPr>
      <w:r w:rsidRPr="00617992">
        <w:rPr>
          <w:rFonts w:ascii="Times New Roman" w:hAnsi="Times New Roman"/>
          <w:sz w:val="24"/>
          <w:szCs w:val="24"/>
        </w:rPr>
        <w:t xml:space="preserve"> </w:t>
      </w:r>
      <w:r w:rsidR="00617992">
        <w:rPr>
          <w:rFonts w:ascii="Times New Roman" w:hAnsi="Times New Roman"/>
          <w:sz w:val="24"/>
          <w:szCs w:val="24"/>
        </w:rPr>
        <w:tab/>
      </w:r>
      <w:r w:rsidRPr="00617992">
        <w:rPr>
          <w:rFonts w:ascii="Times New Roman" w:hAnsi="Times New Roman"/>
          <w:sz w:val="24"/>
          <w:szCs w:val="24"/>
        </w:rPr>
        <w:t xml:space="preserve">2. </w:t>
      </w:r>
      <w:r w:rsidR="000B128B" w:rsidRPr="00617992">
        <w:rPr>
          <w:rFonts w:ascii="Times New Roman" w:hAnsi="Times New Roman"/>
          <w:sz w:val="24"/>
          <w:szCs w:val="24"/>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w:t>
      </w:r>
      <w:r w:rsidR="00617992" w:rsidRPr="00617992">
        <w:rPr>
          <w:rFonts w:ascii="Times New Roman" w:hAnsi="Times New Roman"/>
          <w:sz w:val="24"/>
          <w:szCs w:val="24"/>
        </w:rPr>
        <w:t xml:space="preserve"> официальном сайте администрации сельского поселения </w:t>
      </w:r>
      <w:proofErr w:type="spellStart"/>
      <w:r w:rsidR="00617992" w:rsidRPr="00617992">
        <w:rPr>
          <w:rFonts w:ascii="Times New Roman" w:hAnsi="Times New Roman"/>
          <w:sz w:val="24"/>
          <w:szCs w:val="24"/>
        </w:rPr>
        <w:t>http</w:t>
      </w:r>
      <w:proofErr w:type="spellEnd"/>
      <w:r w:rsidR="00617992" w:rsidRPr="00617992">
        <w:rPr>
          <w:rFonts w:ascii="Times New Roman" w:hAnsi="Times New Roman"/>
          <w:sz w:val="24"/>
          <w:szCs w:val="24"/>
        </w:rPr>
        <w:t xml:space="preserve">// </w:t>
      </w:r>
      <w:proofErr w:type="spellStart"/>
      <w:r w:rsidR="00617992" w:rsidRPr="00617992">
        <w:rPr>
          <w:rFonts w:ascii="Times New Roman" w:hAnsi="Times New Roman"/>
          <w:sz w:val="24"/>
          <w:szCs w:val="24"/>
        </w:rPr>
        <w:t>зыбинское</w:t>
      </w:r>
      <w:proofErr w:type="spellEnd"/>
      <w:r w:rsidR="00617992" w:rsidRPr="00617992">
        <w:rPr>
          <w:rFonts w:ascii="Times New Roman" w:hAnsi="Times New Roman"/>
          <w:sz w:val="24"/>
          <w:szCs w:val="24"/>
        </w:rPr>
        <w:t xml:space="preserve"> -</w:t>
      </w:r>
      <w:proofErr w:type="spellStart"/>
      <w:r w:rsidR="00617992" w:rsidRPr="00617992">
        <w:rPr>
          <w:rFonts w:ascii="Times New Roman" w:hAnsi="Times New Roman"/>
          <w:sz w:val="24"/>
          <w:szCs w:val="24"/>
        </w:rPr>
        <w:t>сп.рф</w:t>
      </w:r>
      <w:proofErr w:type="spellEnd"/>
      <w:r w:rsidR="00617992" w:rsidRPr="00617992">
        <w:rPr>
          <w:rFonts w:ascii="Times New Roman" w:hAnsi="Times New Roman"/>
          <w:sz w:val="24"/>
          <w:szCs w:val="24"/>
        </w:rPr>
        <w:t xml:space="preserve"> и</w:t>
      </w:r>
      <w:r w:rsidR="000B128B" w:rsidRPr="00617992">
        <w:rPr>
          <w:rFonts w:ascii="Times New Roman" w:hAnsi="Times New Roman"/>
          <w:sz w:val="24"/>
          <w:szCs w:val="24"/>
        </w:rPr>
        <w:t xml:space="preserve"> на   информационном стенде Зыбинского сельского совета, расположенного по адресу Республика Крым, Белогорский район, с. Зыбины, ул</w:t>
      </w:r>
      <w:proofErr w:type="gramStart"/>
      <w:r w:rsidR="000B128B" w:rsidRPr="00617992">
        <w:rPr>
          <w:rFonts w:ascii="Times New Roman" w:hAnsi="Times New Roman"/>
          <w:sz w:val="24"/>
          <w:szCs w:val="24"/>
        </w:rPr>
        <w:t>.К</w:t>
      </w:r>
      <w:proofErr w:type="gramEnd"/>
      <w:r w:rsidR="000B128B" w:rsidRPr="00617992">
        <w:rPr>
          <w:rFonts w:ascii="Times New Roman" w:hAnsi="Times New Roman"/>
          <w:sz w:val="24"/>
          <w:szCs w:val="24"/>
        </w:rPr>
        <w:t>ирова,13.</w:t>
      </w:r>
    </w:p>
    <w:p w14:paraId="0DA74B7B" w14:textId="77777777" w:rsidR="0083205C" w:rsidRPr="00617992" w:rsidRDefault="0083205C" w:rsidP="00617992">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6607662D" w14:textId="77777777" w:rsidR="0083205C" w:rsidRPr="00617992" w:rsidRDefault="0083205C" w:rsidP="00617992">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44E7CAE7" w14:textId="77777777" w:rsidR="0083205C" w:rsidRPr="00617992" w:rsidRDefault="0083205C" w:rsidP="00617992">
      <w:pPr>
        <w:pStyle w:val="af4"/>
        <w:spacing w:after="0"/>
        <w:jc w:val="both"/>
        <w:rPr>
          <w:sz w:val="24"/>
          <w:szCs w:val="24"/>
        </w:rPr>
      </w:pPr>
    </w:p>
    <w:p w14:paraId="0B5FD1BE" w14:textId="77777777" w:rsidR="0083205C" w:rsidRPr="0077522F" w:rsidRDefault="0083205C" w:rsidP="00617992">
      <w:pPr>
        <w:pStyle w:val="af4"/>
        <w:spacing w:after="0"/>
        <w:rPr>
          <w:sz w:val="24"/>
          <w:szCs w:val="24"/>
        </w:rPr>
      </w:pPr>
    </w:p>
    <w:p w14:paraId="75FE26FC" w14:textId="77777777" w:rsidR="0083205C" w:rsidRDefault="0083205C" w:rsidP="00617992">
      <w:pPr>
        <w:pStyle w:val="af4"/>
        <w:tabs>
          <w:tab w:val="left" w:pos="8034"/>
        </w:tabs>
        <w:spacing w:after="0"/>
        <w:ind w:right="671"/>
        <w:rPr>
          <w:spacing w:val="-9"/>
          <w:sz w:val="24"/>
          <w:szCs w:val="24"/>
        </w:rPr>
      </w:pPr>
      <w:r w:rsidRPr="0077522F">
        <w:rPr>
          <w:sz w:val="24"/>
          <w:szCs w:val="24"/>
        </w:rPr>
        <w:t xml:space="preserve">Председатель </w:t>
      </w:r>
      <w:r>
        <w:rPr>
          <w:sz w:val="24"/>
          <w:szCs w:val="24"/>
        </w:rPr>
        <w:t>Зыбинского</w:t>
      </w:r>
      <w:r w:rsidRPr="0077522F">
        <w:rPr>
          <w:sz w:val="24"/>
          <w:szCs w:val="24"/>
        </w:rPr>
        <w:t xml:space="preserve"> </w:t>
      </w:r>
      <w:proofErr w:type="gramStart"/>
      <w:r w:rsidRPr="0077522F">
        <w:rPr>
          <w:sz w:val="24"/>
          <w:szCs w:val="24"/>
        </w:rPr>
        <w:t>сельского</w:t>
      </w:r>
      <w:proofErr w:type="gramEnd"/>
      <w:r w:rsidRPr="0077522F">
        <w:rPr>
          <w:spacing w:val="-9"/>
          <w:sz w:val="24"/>
          <w:szCs w:val="24"/>
        </w:rPr>
        <w:t xml:space="preserve"> </w:t>
      </w:r>
    </w:p>
    <w:p w14:paraId="322A7DE5" w14:textId="77777777" w:rsidR="0083205C" w:rsidRDefault="0083205C" w:rsidP="00617992">
      <w:pPr>
        <w:pStyle w:val="af4"/>
        <w:tabs>
          <w:tab w:val="left" w:pos="8034"/>
        </w:tabs>
        <w:spacing w:after="0"/>
        <w:ind w:right="671"/>
        <w:rPr>
          <w:sz w:val="24"/>
          <w:szCs w:val="24"/>
        </w:rPr>
      </w:pPr>
      <w:r w:rsidRPr="0077522F">
        <w:rPr>
          <w:sz w:val="24"/>
          <w:szCs w:val="24"/>
        </w:rPr>
        <w:t>совета -</w:t>
      </w:r>
      <w:r>
        <w:rPr>
          <w:sz w:val="24"/>
          <w:szCs w:val="24"/>
        </w:rPr>
        <w:t xml:space="preserve"> </w:t>
      </w:r>
      <w:r w:rsidRPr="0077522F">
        <w:rPr>
          <w:sz w:val="24"/>
          <w:szCs w:val="24"/>
        </w:rPr>
        <w:t xml:space="preserve">глава администрации </w:t>
      </w:r>
    </w:p>
    <w:p w14:paraId="38C4C063" w14:textId="01B26D5C" w:rsidR="000B212E" w:rsidRDefault="0083205C" w:rsidP="000B212E">
      <w:pPr>
        <w:pStyle w:val="af4"/>
        <w:tabs>
          <w:tab w:val="left" w:pos="8034"/>
        </w:tabs>
        <w:spacing w:after="0"/>
        <w:ind w:right="671"/>
        <w:rPr>
          <w:sz w:val="24"/>
          <w:szCs w:val="24"/>
        </w:rPr>
      </w:pPr>
      <w:r>
        <w:rPr>
          <w:sz w:val="24"/>
          <w:szCs w:val="24"/>
        </w:rPr>
        <w:t>Зыбинского</w:t>
      </w:r>
      <w:r w:rsidRPr="0077522F">
        <w:rPr>
          <w:sz w:val="24"/>
          <w:szCs w:val="24"/>
        </w:rPr>
        <w:t xml:space="preserve"> сельского</w:t>
      </w:r>
      <w:r w:rsidRPr="0077522F">
        <w:rPr>
          <w:spacing w:val="-1"/>
          <w:sz w:val="24"/>
          <w:szCs w:val="24"/>
        </w:rPr>
        <w:t xml:space="preserve"> </w:t>
      </w:r>
      <w:r w:rsidRPr="0077522F">
        <w:rPr>
          <w:sz w:val="24"/>
          <w:szCs w:val="24"/>
        </w:rPr>
        <w:t xml:space="preserve">поселения         </w:t>
      </w:r>
      <w:r w:rsidR="000B212E">
        <w:rPr>
          <w:sz w:val="24"/>
          <w:szCs w:val="24"/>
        </w:rPr>
        <w:t xml:space="preserve">                                                    </w:t>
      </w:r>
      <w:r>
        <w:rPr>
          <w:sz w:val="24"/>
          <w:szCs w:val="24"/>
        </w:rPr>
        <w:t>Т.А. Книжник</w:t>
      </w:r>
    </w:p>
    <w:p w14:paraId="21BA42AD" w14:textId="77777777" w:rsidR="000B212E" w:rsidRDefault="000B212E" w:rsidP="000B212E">
      <w:pPr>
        <w:pStyle w:val="af4"/>
        <w:tabs>
          <w:tab w:val="left" w:pos="8034"/>
        </w:tabs>
        <w:spacing w:after="0"/>
        <w:ind w:right="671"/>
        <w:rPr>
          <w:sz w:val="24"/>
          <w:szCs w:val="24"/>
        </w:rPr>
      </w:pPr>
    </w:p>
    <w:p w14:paraId="019CBC0C" w14:textId="77777777" w:rsidR="000B212E" w:rsidRDefault="000B212E" w:rsidP="000B212E">
      <w:pPr>
        <w:pStyle w:val="af4"/>
        <w:tabs>
          <w:tab w:val="left" w:pos="8034"/>
        </w:tabs>
        <w:spacing w:after="0"/>
        <w:ind w:right="671"/>
        <w:rPr>
          <w:sz w:val="24"/>
          <w:szCs w:val="24"/>
        </w:rPr>
      </w:pPr>
    </w:p>
    <w:p w14:paraId="74E6B9A0" w14:textId="77777777" w:rsidR="000B212E" w:rsidRDefault="000B212E" w:rsidP="000B212E">
      <w:pPr>
        <w:pStyle w:val="af4"/>
        <w:tabs>
          <w:tab w:val="left" w:pos="8034"/>
        </w:tabs>
        <w:spacing w:after="0"/>
        <w:ind w:right="671"/>
        <w:rPr>
          <w:sz w:val="24"/>
          <w:szCs w:val="24"/>
        </w:rPr>
      </w:pPr>
    </w:p>
    <w:p w14:paraId="526C21D7" w14:textId="77777777" w:rsidR="000B212E" w:rsidRDefault="000B212E" w:rsidP="000B212E">
      <w:pPr>
        <w:pStyle w:val="af4"/>
        <w:tabs>
          <w:tab w:val="left" w:pos="8034"/>
        </w:tabs>
        <w:spacing w:after="0"/>
        <w:ind w:right="671"/>
        <w:rPr>
          <w:sz w:val="24"/>
          <w:szCs w:val="24"/>
        </w:rPr>
      </w:pPr>
    </w:p>
    <w:p w14:paraId="53E06059" w14:textId="7AFECE90" w:rsidR="004C7C2A" w:rsidRPr="00A36CB4" w:rsidRDefault="000B212E" w:rsidP="000B212E">
      <w:pPr>
        <w:pStyle w:val="af4"/>
        <w:tabs>
          <w:tab w:val="left" w:pos="8034"/>
        </w:tabs>
        <w:spacing w:after="0"/>
        <w:ind w:right="671"/>
        <w:jc w:val="center"/>
        <w:rPr>
          <w:b/>
          <w:bCs/>
        </w:rPr>
      </w:pPr>
      <w:r>
        <w:rPr>
          <w:b/>
          <w:bCs/>
        </w:rPr>
        <w:lastRenderedPageBreak/>
        <w:t>А</w:t>
      </w:r>
      <w:r w:rsidR="004C7C2A" w:rsidRPr="00A36CB4">
        <w:rPr>
          <w:b/>
          <w:bCs/>
        </w:rPr>
        <w:t>дминистративный регламент</w:t>
      </w:r>
    </w:p>
    <w:p w14:paraId="61DD11D1" w14:textId="77777777" w:rsidR="004C7C2A" w:rsidRPr="00A36CB4" w:rsidRDefault="004C7C2A" w:rsidP="000B212E">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14:paraId="790176CF" w14:textId="77777777" w:rsidR="004C7C2A" w:rsidRPr="00A36CB4" w:rsidRDefault="004C7C2A" w:rsidP="004C7C2A">
      <w:pPr>
        <w:keepNext/>
        <w:widowControl w:val="0"/>
        <w:tabs>
          <w:tab w:val="left" w:pos="5940"/>
        </w:tabs>
        <w:ind w:firstLine="709"/>
        <w:jc w:val="center"/>
        <w:outlineLvl w:val="0"/>
        <w:rPr>
          <w:b/>
          <w:bCs/>
        </w:rPr>
      </w:pPr>
    </w:p>
    <w:p w14:paraId="4837D504"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44A5989C" w14:textId="5368285C"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17992">
        <w:rPr>
          <w:rFonts w:eastAsia="Times New Roman"/>
          <w:sz w:val="24"/>
          <w:szCs w:val="24"/>
        </w:rPr>
        <w:t>Зыбинского сельского поселения</w:t>
      </w:r>
      <w:r w:rsidRPr="00A36CB4">
        <w:rPr>
          <w:rFonts w:eastAsia="Times New Roman"/>
          <w:sz w:val="24"/>
          <w:szCs w:val="24"/>
        </w:rPr>
        <w:t xml:space="preserve"> (далее – Орган).</w:t>
      </w:r>
      <w:r w:rsidRPr="00A36CB4">
        <w:rPr>
          <w:rFonts w:eastAsia="Times New Roman"/>
          <w:i/>
          <w:sz w:val="20"/>
          <w:szCs w:val="20"/>
        </w:rPr>
        <w:t xml:space="preserve"> </w:t>
      </w:r>
    </w:p>
    <w:p w14:paraId="657E3024"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159E107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6BEB6060"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7642B88A"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8AE72DA" w14:textId="77777777" w:rsidR="004C7C2A" w:rsidRPr="00A36CB4" w:rsidRDefault="004C7C2A" w:rsidP="00DF2212">
            <w:pPr>
              <w:pStyle w:val="formattext"/>
              <w:spacing w:before="0" w:beforeAutospacing="0" w:after="0" w:afterAutospacing="0"/>
              <w:ind w:firstLine="709"/>
              <w:jc w:val="both"/>
              <w:textAlignment w:val="baseline"/>
            </w:pPr>
          </w:p>
          <w:p w14:paraId="5779049D"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w:t>
      </w:r>
      <w:r w:rsidRPr="00A36CB4">
        <w:rPr>
          <w:rFonts w:eastAsia="Times New Roman"/>
          <w:sz w:val="24"/>
          <w:szCs w:val="24"/>
        </w:rPr>
        <w:lastRenderedPageBreak/>
        <w:t>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lastRenderedPageBreak/>
        <w:t>иную информацию, необходимую для получения государственной и муниципальной 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proofErr w:type="gramStart"/>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191231">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A36CB4">
        <w:rPr>
          <w:sz w:val="24"/>
          <w:szCs w:val="24"/>
        </w:rPr>
        <w:lastRenderedPageBreak/>
        <w:t>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w:t>
      </w:r>
      <w:proofErr w:type="gramStart"/>
      <w:r w:rsidRPr="00A36CB4">
        <w:rPr>
          <w:shd w:val="clear" w:color="auto" w:fill="FFFFFF"/>
        </w:rPr>
        <w:t>Органа, предоставляющего муниципальную услугу и является</w:t>
      </w:r>
      <w:proofErr w:type="gramEnd"/>
      <w:r w:rsidRPr="00A36CB4">
        <w:rPr>
          <w:shd w:val="clear" w:color="auto" w:fill="FFFFFF"/>
        </w:rPr>
        <w:t xml:space="preserve"> доступной для заявителя. </w:t>
      </w:r>
      <w:proofErr w:type="gramStart"/>
      <w:r w:rsidRPr="00A36CB4">
        <w:rPr>
          <w:shd w:val="clear" w:color="auto" w:fill="FFFFFF"/>
        </w:rPr>
        <w:t>Орган, предоставляющий муниципальную услугу обеспечивает</w:t>
      </w:r>
      <w:proofErr w:type="gramEnd"/>
      <w:r w:rsidRPr="00A36CB4">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3F3CC101" w14:textId="228A77E9" w:rsidR="004C7C2A" w:rsidRPr="00617992" w:rsidRDefault="004C7C2A" w:rsidP="004C7C2A">
      <w:pPr>
        <w:autoSpaceDE w:val="0"/>
        <w:autoSpaceDN w:val="0"/>
        <w:adjustRightInd w:val="0"/>
        <w:ind w:firstLine="709"/>
        <w:jc w:val="both"/>
        <w:rPr>
          <w:sz w:val="24"/>
          <w:szCs w:val="24"/>
        </w:rPr>
      </w:pPr>
      <w:r w:rsidRPr="00617992">
        <w:rPr>
          <w:sz w:val="24"/>
          <w:szCs w:val="24"/>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617992">
        <w:rPr>
          <w:color w:val="000000" w:themeColor="text1"/>
          <w:sz w:val="24"/>
          <w:szCs w:val="24"/>
        </w:rPr>
        <w:t>и официальном сайте Органа на Портале Правительства Республики Крым.</w:t>
      </w:r>
    </w:p>
    <w:p w14:paraId="18C522C0" w14:textId="77777777" w:rsidR="004C7C2A" w:rsidRPr="00A36CB4" w:rsidRDefault="004C7C2A" w:rsidP="004C7C2A">
      <w:pPr>
        <w:pStyle w:val="aa"/>
        <w:spacing w:after="0" w:line="240" w:lineRule="auto"/>
        <w:ind w:firstLine="709"/>
        <w:jc w:val="center"/>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32FF539C" w14:textId="77777777"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14:paraId="083744F8"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3F3B63" w14:textId="31B7B57F" w:rsidR="00617992" w:rsidRPr="00A36CB4" w:rsidRDefault="004C7C2A" w:rsidP="00617992">
      <w:pPr>
        <w:pStyle w:val="af8"/>
        <w:ind w:firstLine="709"/>
        <w:jc w:val="both"/>
        <w:rPr>
          <w:i/>
        </w:rPr>
      </w:pPr>
      <w:r w:rsidRPr="00A36CB4">
        <w:rPr>
          <w:sz w:val="24"/>
          <w:szCs w:val="24"/>
        </w:rPr>
        <w:t xml:space="preserve">5.1. Муниципальную услугу предоставляет </w:t>
      </w:r>
      <w:r w:rsidR="00617992">
        <w:rPr>
          <w:sz w:val="24"/>
          <w:szCs w:val="24"/>
        </w:rPr>
        <w:t xml:space="preserve"> Зыбинского сельского поселения</w:t>
      </w:r>
      <w:r w:rsidR="00617992" w:rsidRPr="00A36CB4">
        <w:rPr>
          <w:sz w:val="24"/>
          <w:szCs w:val="24"/>
        </w:rPr>
        <w:t xml:space="preserve"> </w:t>
      </w:r>
    </w:p>
    <w:p w14:paraId="5DD61DE7" w14:textId="4E84C641" w:rsidR="004C7C2A" w:rsidRPr="00A36CB4" w:rsidRDefault="004C7C2A" w:rsidP="004C7C2A">
      <w:pPr>
        <w:pStyle w:val="af8"/>
        <w:ind w:left="4955" w:firstLine="709"/>
        <w:jc w:val="both"/>
        <w:rPr>
          <w:i/>
        </w:rPr>
      </w:pPr>
    </w:p>
    <w:p w14:paraId="6E15DBED" w14:textId="77777777" w:rsidR="004C7C2A" w:rsidRPr="00A36CB4" w:rsidRDefault="004C7C2A" w:rsidP="004C7C2A">
      <w:pPr>
        <w:pStyle w:val="af8"/>
        <w:ind w:firstLine="709"/>
        <w:jc w:val="both"/>
        <w:rPr>
          <w:sz w:val="24"/>
          <w:szCs w:val="24"/>
        </w:rPr>
      </w:pPr>
      <w:r w:rsidRPr="00A36CB4">
        <w:rPr>
          <w:sz w:val="24"/>
          <w:szCs w:val="24"/>
        </w:rPr>
        <w:t xml:space="preserve">При предоставлении муниципальной услуги Орган взаимодействует </w:t>
      </w:r>
      <w:proofErr w:type="gramStart"/>
      <w:r w:rsidRPr="00A36CB4">
        <w:rPr>
          <w:sz w:val="24"/>
          <w:szCs w:val="24"/>
        </w:rPr>
        <w:t>с</w:t>
      </w:r>
      <w:proofErr w:type="gramEnd"/>
      <w:r w:rsidRPr="00A36CB4">
        <w:rPr>
          <w:sz w:val="24"/>
          <w:szCs w:val="24"/>
        </w:rPr>
        <w:t>:</w:t>
      </w:r>
    </w:p>
    <w:p w14:paraId="57A30344" w14:textId="1E29E68B" w:rsidR="004C7C2A" w:rsidRPr="00A36CB4" w:rsidRDefault="004C7C2A" w:rsidP="004C7C2A">
      <w:pPr>
        <w:pStyle w:val="af8"/>
        <w:ind w:firstLine="709"/>
        <w:jc w:val="both"/>
        <w:rPr>
          <w:sz w:val="24"/>
          <w:szCs w:val="24"/>
        </w:rPr>
      </w:pPr>
      <w:proofErr w:type="gramStart"/>
      <w:r w:rsidRPr="00A36CB4">
        <w:rPr>
          <w:sz w:val="24"/>
          <w:szCs w:val="24"/>
        </w:rPr>
        <w:t>Межрайонная</w:t>
      </w:r>
      <w:proofErr w:type="gramEnd"/>
      <w:r w:rsidRPr="00A36CB4">
        <w:rPr>
          <w:sz w:val="24"/>
          <w:szCs w:val="24"/>
        </w:rPr>
        <w:t xml:space="preserve"> ИФНС России № </w:t>
      </w:r>
      <w:r w:rsidR="00617992">
        <w:rPr>
          <w:sz w:val="24"/>
          <w:szCs w:val="24"/>
        </w:rPr>
        <w:t>5</w:t>
      </w:r>
      <w:r w:rsidRPr="00A36CB4">
        <w:rPr>
          <w:sz w:val="24"/>
          <w:szCs w:val="24"/>
        </w:rPr>
        <w:t xml:space="preserve"> по Республике Крым;</w:t>
      </w:r>
    </w:p>
    <w:p w14:paraId="23C11E66"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0A3352CD" w14:textId="6E5EFF41" w:rsidR="004C7C2A" w:rsidRPr="00A36CB4" w:rsidRDefault="00617992" w:rsidP="00617992">
      <w:pPr>
        <w:pStyle w:val="af8"/>
        <w:ind w:firstLine="709"/>
        <w:jc w:val="both"/>
        <w:rPr>
          <w:sz w:val="24"/>
          <w:szCs w:val="24"/>
        </w:rPr>
      </w:pPr>
      <w:r>
        <w:rPr>
          <w:sz w:val="24"/>
          <w:szCs w:val="24"/>
        </w:rPr>
        <w:t>Белогорский</w:t>
      </w:r>
      <w:r w:rsidR="004C7C2A" w:rsidRPr="00A36CB4">
        <w:rPr>
          <w:sz w:val="24"/>
          <w:szCs w:val="24"/>
        </w:rPr>
        <w:t xml:space="preserve"> Государственного комитета по государственной регистрации и кадастру;</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36CB4">
        <w:rPr>
          <w:sz w:val="24"/>
          <w:szCs w:val="24"/>
        </w:rPr>
        <w:t>в</w:t>
      </w:r>
      <w:proofErr w:type="gramEnd"/>
      <w:r w:rsidRPr="00A36CB4">
        <w:rPr>
          <w:sz w:val="24"/>
          <w:szCs w:val="24"/>
        </w:rPr>
        <w:t>:</w:t>
      </w:r>
    </w:p>
    <w:p w14:paraId="5DE38856" w14:textId="77777777"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w:t>
      </w:r>
      <w:proofErr w:type="gramStart"/>
      <w:r w:rsidRPr="00A36CB4">
        <w:rPr>
          <w:sz w:val="24"/>
          <w:szCs w:val="24"/>
        </w:rPr>
        <w:t>е-</w:t>
      </w:r>
      <w:proofErr w:type="gramEnd"/>
      <w:r w:rsidRPr="00A36CB4">
        <w:rPr>
          <w:sz w:val="24"/>
          <w:szCs w:val="24"/>
        </w:rPr>
        <w:t xml:space="preserve"> </w:t>
      </w:r>
      <w:proofErr w:type="spellStart"/>
      <w:r w:rsidRPr="00A36CB4">
        <w:rPr>
          <w:sz w:val="24"/>
          <w:szCs w:val="24"/>
        </w:rPr>
        <w:t>Росреестр</w:t>
      </w:r>
      <w:proofErr w:type="spellEnd"/>
      <w:r w:rsidRPr="00A36CB4">
        <w:rPr>
          <w:sz w:val="24"/>
          <w:szCs w:val="24"/>
        </w:rPr>
        <w:t>);</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34929CE" w14:textId="77777777"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14:paraId="652AAA29" w14:textId="25DF19CE"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6B404FC"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w:t>
      </w:r>
      <w:proofErr w:type="gramStart"/>
      <w:r w:rsidRPr="00A36CB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w:t>
      </w:r>
      <w:r w:rsidRPr="00A36CB4">
        <w:rPr>
          <w:sz w:val="24"/>
          <w:szCs w:val="24"/>
        </w:rPr>
        <w:lastRenderedPageBreak/>
        <w:t>от 27 июля 2010 года № 210-ФЗ «Об организации предоставления</w:t>
      </w:r>
      <w:proofErr w:type="gramEnd"/>
      <w:r w:rsidRPr="00A36CB4">
        <w:rPr>
          <w:sz w:val="24"/>
          <w:szCs w:val="24"/>
        </w:rPr>
        <w:t xml:space="preserve"> государственных и муниципальных услуг» (далее – Федеральный закон №210-ФЗ).</w:t>
      </w:r>
    </w:p>
    <w:p w14:paraId="1330003B" w14:textId="77777777" w:rsidR="004C7C2A" w:rsidRPr="00A36CB4" w:rsidRDefault="004C7C2A" w:rsidP="004C7C2A">
      <w:pPr>
        <w:autoSpaceDE w:val="0"/>
        <w:autoSpaceDN w:val="0"/>
        <w:adjustRightInd w:val="0"/>
        <w:ind w:firstLine="709"/>
        <w:jc w:val="both"/>
        <w:rPr>
          <w:rFonts w:eastAsia="Times New Roman"/>
          <w:b/>
          <w:sz w:val="24"/>
          <w:szCs w:val="24"/>
        </w:rPr>
      </w:pP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1E70E816" w14:textId="77777777"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6C84478A" w14:textId="77777777" w:rsidR="004C7C2A" w:rsidRPr="00A36CB4" w:rsidRDefault="004C7C2A" w:rsidP="004C7C2A">
      <w:pPr>
        <w:suppressLineNumbers/>
        <w:autoSpaceDE w:val="0"/>
        <w:ind w:firstLine="709"/>
        <w:jc w:val="center"/>
        <w:rPr>
          <w:b/>
          <w:sz w:val="24"/>
          <w:szCs w:val="24"/>
        </w:rPr>
      </w:pP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1A4E0215" w14:textId="77777777"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91231">
        <w:rPr>
          <w:rFonts w:eastAsia="SimSun" w:cs="Mangal"/>
          <w:color w:val="000000" w:themeColor="text1"/>
          <w:kern w:val="2"/>
          <w:sz w:val="24"/>
          <w:szCs w:val="24"/>
          <w:lang w:eastAsia="zh-CN" w:bidi="hi-IN"/>
        </w:rPr>
        <w:t>и</w:t>
      </w:r>
      <w:proofErr w:type="gramEnd"/>
      <w:r w:rsidRPr="00191231">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DB29CD9" w14:textId="77777777" w:rsidR="004C7C2A" w:rsidRPr="00A36CB4" w:rsidRDefault="004C7C2A" w:rsidP="004C7C2A">
      <w:pPr>
        <w:suppressAutoHyphens/>
        <w:jc w:val="both"/>
        <w:rPr>
          <w:b/>
          <w:color w:val="000000"/>
        </w:rPr>
      </w:pP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68FE3A27" w14:textId="77777777" w:rsidR="004C7C2A" w:rsidRPr="00A36CB4" w:rsidRDefault="004C7C2A" w:rsidP="004C7C2A">
      <w:pPr>
        <w:pStyle w:val="printj"/>
        <w:spacing w:before="0" w:after="0"/>
        <w:ind w:firstLine="709"/>
        <w:rPr>
          <w:color w:val="000000" w:themeColor="text1"/>
        </w:rPr>
      </w:pPr>
      <w:r w:rsidRPr="00A36CB4">
        <w:rPr>
          <w:color w:val="000000" w:themeColor="text1"/>
        </w:rPr>
        <w:t xml:space="preserve">8.1. Перечень </w:t>
      </w:r>
      <w:proofErr w:type="gramStart"/>
      <w:r w:rsidRPr="00A36CB4">
        <w:rPr>
          <w:color w:val="000000" w:themeColor="text1"/>
        </w:rPr>
        <w:t>нормативных правовых актов, регулирующих предоставление муниципальной услуги размещен</w:t>
      </w:r>
      <w:proofErr w:type="gramEnd"/>
      <w:r w:rsidRPr="00A36CB4">
        <w:rPr>
          <w:color w:val="000000" w:themeColor="text1"/>
        </w:rPr>
        <w:t xml:space="preserve"> на ЕПГУ, РПГУ и официальном сайте Органа.</w:t>
      </w:r>
    </w:p>
    <w:p w14:paraId="2EAE25DC" w14:textId="77777777" w:rsidR="004C7C2A" w:rsidRPr="00A36CB4" w:rsidRDefault="004C7C2A" w:rsidP="004C7C2A">
      <w:pPr>
        <w:suppressLineNumbers/>
        <w:autoSpaceDE w:val="0"/>
        <w:autoSpaceDN w:val="0"/>
        <w:adjustRightInd w:val="0"/>
        <w:ind w:firstLine="709"/>
        <w:jc w:val="both"/>
        <w:rPr>
          <w:sz w:val="24"/>
          <w:szCs w:val="24"/>
        </w:rPr>
      </w:pP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lastRenderedPageBreak/>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lastRenderedPageBreak/>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w:t>
      </w:r>
      <w:proofErr w:type="gramEnd"/>
      <w:r w:rsidRPr="00A36CB4">
        <w:rPr>
          <w:rFonts w:eastAsiaTheme="minorHAnsi"/>
          <w:sz w:val="24"/>
          <w:szCs w:val="24"/>
          <w:lang w:eastAsia="en-US"/>
        </w:rPr>
        <w:t xml:space="preserve">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A36CB4">
        <w:rPr>
          <w:rFonts w:eastAsiaTheme="minorHAnsi"/>
          <w:sz w:val="24"/>
          <w:szCs w:val="24"/>
          <w:lang w:eastAsia="en-US"/>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A36CB4">
        <w:rPr>
          <w:rFonts w:eastAsiaTheme="minorHAnsi"/>
          <w:sz w:val="24"/>
          <w:szCs w:val="24"/>
          <w:lang w:eastAsia="en-US"/>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w:t>
      </w:r>
      <w:proofErr w:type="gramStart"/>
      <w:r w:rsidRPr="00A36CB4">
        <w:rPr>
          <w:rFonts w:eastAsiaTheme="minorHAnsi"/>
          <w:sz w:val="24"/>
          <w:szCs w:val="24"/>
          <w:lang w:eastAsia="en-US"/>
        </w:rPr>
        <w:t xml:space="preserve">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w:t>
      </w:r>
      <w:r w:rsidRPr="00A36CB4">
        <w:rPr>
          <w:rFonts w:eastAsiaTheme="minorHAnsi"/>
          <w:sz w:val="24"/>
          <w:szCs w:val="24"/>
          <w:lang w:eastAsia="en-US"/>
        </w:rPr>
        <w:lastRenderedPageBreak/>
        <w:t>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roofErr w:type="gramEnd"/>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proofErr w:type="gramStart"/>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w:t>
      </w:r>
      <w:proofErr w:type="gramStart"/>
      <w:r w:rsidRPr="00A36CB4">
        <w:rPr>
          <w:rFonts w:eastAsiaTheme="minorHAnsi"/>
          <w:sz w:val="24"/>
          <w:szCs w:val="24"/>
          <w:lang w:eastAsia="en-US"/>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A36CB4">
        <w:rPr>
          <w:rFonts w:eastAsiaTheme="minorHAnsi"/>
          <w:sz w:val="24"/>
          <w:szCs w:val="24"/>
          <w:lang w:eastAsia="en-US"/>
        </w:rPr>
        <w:t xml:space="preserve"> Разделитель составных частей условного номера - двоеточие (знак "</w:t>
      </w:r>
      <w:proofErr w:type="gramStart"/>
      <w:r w:rsidRPr="00A36CB4">
        <w:rPr>
          <w:rFonts w:eastAsiaTheme="minorHAnsi"/>
          <w:sz w:val="24"/>
          <w:szCs w:val="24"/>
          <w:lang w:eastAsia="en-US"/>
        </w:rPr>
        <w:t>:"</w:t>
      </w:r>
      <w:proofErr w:type="gramEnd"/>
      <w:r w:rsidRPr="00A36CB4">
        <w:rPr>
          <w:rFonts w:eastAsiaTheme="minorHAnsi"/>
          <w:sz w:val="24"/>
          <w:szCs w:val="24"/>
          <w:lang w:eastAsia="en-US"/>
        </w:rPr>
        <w:t>).</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w:t>
      </w:r>
      <w:r w:rsidRPr="00A36CB4">
        <w:rPr>
          <w:rFonts w:ascii="Times New Roman" w:hAnsi="Times New Roman" w:cs="Times New Roman"/>
          <w:sz w:val="24"/>
          <w:szCs w:val="24"/>
        </w:rPr>
        <w:lastRenderedPageBreak/>
        <w:t xml:space="preserve">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C6066">
        <w:rPr>
          <w:rFonts w:ascii="Times New Roman" w:hAnsi="Times New Roman" w:cs="Times New Roman"/>
          <w:sz w:val="24"/>
          <w:szCs w:val="24"/>
        </w:rPr>
        <w:t>на</w:t>
      </w:r>
      <w:proofErr w:type="gramEnd"/>
      <w:r w:rsidRPr="001C6066">
        <w:rPr>
          <w:rFonts w:ascii="Times New Roman" w:hAnsi="Times New Roman" w:cs="Times New Roman"/>
          <w:sz w:val="24"/>
          <w:szCs w:val="24"/>
        </w:rPr>
        <w:t xml:space="preserve"> официальном веб-сайте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w:t>
      </w:r>
      <w:proofErr w:type="gramStart"/>
      <w:r w:rsidRPr="00A36CB4">
        <w:rPr>
          <w:sz w:val="24"/>
          <w:szCs w:val="24"/>
        </w:rPr>
        <w:t>,</w:t>
      </w:r>
      <w:proofErr w:type="gramEnd"/>
      <w:r w:rsidRPr="00A36CB4">
        <w:rPr>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035960F1" w14:textId="77777777"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36CB4">
        <w:rPr>
          <w:sz w:val="24"/>
          <w:szCs w:val="24"/>
        </w:rPr>
        <w:t>согласно</w:t>
      </w:r>
      <w:proofErr w:type="gramEnd"/>
      <w:r w:rsidRPr="00A36CB4">
        <w:rPr>
          <w:sz w:val="24"/>
          <w:szCs w:val="24"/>
        </w:rPr>
        <w:t xml:space="preserve"> установленного срока.</w:t>
      </w:r>
    </w:p>
    <w:p w14:paraId="16E8B500" w14:textId="77777777" w:rsidR="004C7C2A" w:rsidRPr="00A36CB4" w:rsidRDefault="004C7C2A" w:rsidP="004C7C2A">
      <w:pPr>
        <w:suppressLineNumbers/>
        <w:autoSpaceDE w:val="0"/>
        <w:autoSpaceDN w:val="0"/>
        <w:adjustRightInd w:val="0"/>
        <w:ind w:firstLine="709"/>
        <w:jc w:val="both"/>
      </w:pP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060C4B06"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617992">
        <w:rPr>
          <w:sz w:val="24"/>
          <w:szCs w:val="24"/>
        </w:rPr>
        <w:t>5</w:t>
      </w:r>
      <w:r w:rsidRPr="00A36CB4">
        <w:rPr>
          <w:sz w:val="24"/>
          <w:szCs w:val="24"/>
        </w:rPr>
        <w:t>_ по Республике Крым);</w:t>
      </w:r>
    </w:p>
    <w:p w14:paraId="6843AA75" w14:textId="509FB893"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7E21CB">
        <w:rPr>
          <w:sz w:val="24"/>
          <w:szCs w:val="24"/>
        </w:rPr>
        <w:t>5</w:t>
      </w:r>
      <w:r w:rsidRPr="00A36CB4">
        <w:rPr>
          <w:sz w:val="24"/>
          <w:szCs w:val="24"/>
        </w:rPr>
        <w:t xml:space="preserve">_ </w:t>
      </w:r>
      <w:proofErr w:type="gramStart"/>
      <w:r w:rsidRPr="00A36CB4">
        <w:rPr>
          <w:sz w:val="24"/>
          <w:szCs w:val="24"/>
        </w:rPr>
        <w:t>по</w:t>
      </w:r>
      <w:proofErr w:type="gramEnd"/>
      <w:r w:rsidRPr="00A36CB4">
        <w:rPr>
          <w:sz w:val="24"/>
          <w:szCs w:val="24"/>
        </w:rPr>
        <w:t xml:space="preserve"> </w:t>
      </w:r>
    </w:p>
    <w:p w14:paraId="20352B6D" w14:textId="5D29AA2E" w:rsidR="004C7C2A" w:rsidRPr="00A36CB4" w:rsidRDefault="004C7C2A" w:rsidP="007E21CB">
      <w:pPr>
        <w:pStyle w:val="af8"/>
        <w:jc w:val="both"/>
        <w:rPr>
          <w:sz w:val="24"/>
          <w:szCs w:val="24"/>
        </w:rPr>
      </w:pPr>
      <w:r w:rsidRPr="00A36CB4">
        <w:rPr>
          <w:sz w:val="24"/>
          <w:szCs w:val="24"/>
        </w:rPr>
        <w:t>Республике Крым;</w:t>
      </w:r>
    </w:p>
    <w:p w14:paraId="03D2D8B2" w14:textId="590BC332" w:rsidR="00AF680C" w:rsidRPr="00617992" w:rsidRDefault="00AF680C" w:rsidP="00617992">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w:t>
      </w:r>
      <w:r w:rsidR="00617992">
        <w:rPr>
          <w:rFonts w:eastAsia="Times New Roman"/>
          <w:sz w:val="24"/>
          <w:szCs w:val="24"/>
        </w:rPr>
        <w:t>ы недвижимости (при наличии), (Белогорского</w:t>
      </w:r>
      <w:r w:rsidRPr="00AF680C">
        <w:rPr>
          <w:rFonts w:eastAsia="Times New Roman"/>
          <w:sz w:val="24"/>
          <w:szCs w:val="24"/>
        </w:rPr>
        <w:t xml:space="preserve"> Государственного комитета по государственной</w:t>
      </w:r>
      <w:r w:rsidR="00617992">
        <w:rPr>
          <w:rFonts w:eastAsia="Times New Roman"/>
          <w:sz w:val="24"/>
          <w:szCs w:val="24"/>
        </w:rPr>
        <w:t xml:space="preserve"> </w:t>
      </w:r>
      <w:r w:rsidRPr="00AF680C">
        <w:rPr>
          <w:sz w:val="24"/>
          <w:szCs w:val="24"/>
          <w:lang w:eastAsia="en-US"/>
        </w:rPr>
        <w:t>регистрации и кадастру и) (для определения правообладателя объекта и проверки полномочий);</w:t>
      </w:r>
    </w:p>
    <w:p w14:paraId="4ACFE015" w14:textId="498918DD"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617992">
        <w:rPr>
          <w:rFonts w:eastAsia="Times New Roman"/>
          <w:sz w:val="24"/>
          <w:szCs w:val="24"/>
        </w:rPr>
        <w:t>, Белогорского</w:t>
      </w:r>
      <w:r w:rsidRPr="00AF680C">
        <w:rPr>
          <w:rFonts w:eastAsia="Times New Roman"/>
          <w:sz w:val="24"/>
          <w:szCs w:val="24"/>
        </w:rPr>
        <w:t xml:space="preserve"> Государственного</w:t>
      </w:r>
      <w:r w:rsidR="00617992">
        <w:rPr>
          <w:rFonts w:eastAsia="Times New Roman"/>
          <w:sz w:val="24"/>
          <w:szCs w:val="24"/>
        </w:rPr>
        <w:tab/>
      </w:r>
      <w:r w:rsidRPr="00AF680C">
        <w:rPr>
          <w:rFonts w:eastAsia="Times New Roman"/>
          <w:sz w:val="24"/>
          <w:szCs w:val="24"/>
        </w:rPr>
        <w:t>комитета</w:t>
      </w:r>
      <w:r w:rsidR="00617992">
        <w:rPr>
          <w:rFonts w:eastAsia="Times New Roman"/>
          <w:sz w:val="24"/>
          <w:szCs w:val="24"/>
        </w:rPr>
        <w:t xml:space="preserve"> </w:t>
      </w:r>
      <w:r w:rsidR="00617992">
        <w:rPr>
          <w:rFonts w:eastAsia="Times New Roman"/>
          <w:sz w:val="24"/>
          <w:szCs w:val="24"/>
        </w:rPr>
        <w:tab/>
      </w:r>
      <w:r w:rsidRPr="00AF680C">
        <w:rPr>
          <w:rFonts w:eastAsia="Times New Roman"/>
          <w:sz w:val="24"/>
          <w:szCs w:val="24"/>
        </w:rPr>
        <w:t>по</w:t>
      </w:r>
      <w:r w:rsidRPr="00AF680C">
        <w:rPr>
          <w:rFonts w:eastAsia="Times New Roman"/>
          <w:i/>
          <w:sz w:val="20"/>
          <w:szCs w:val="20"/>
        </w:rPr>
        <w:t xml:space="preserve">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 xml:space="preserve">и кадастру) (для получения информации о правообладателе зданий, </w:t>
      </w:r>
      <w:proofErr w:type="gramStart"/>
      <w:r w:rsidRPr="00AF680C">
        <w:rPr>
          <w:rFonts w:eastAsia="Times New Roman"/>
          <w:sz w:val="24"/>
          <w:szCs w:val="24"/>
        </w:rPr>
        <w:t>сооружений</w:t>
      </w:r>
      <w:proofErr w:type="gramEnd"/>
      <w:r w:rsidRPr="00AF680C">
        <w:rPr>
          <w:rFonts w:eastAsia="Times New Roman"/>
          <w:sz w:val="24"/>
          <w:szCs w:val="24"/>
        </w:rPr>
        <w:t xml:space="preserve">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proofErr w:type="gramStart"/>
      <w:r w:rsidRPr="00AF680C">
        <w:rPr>
          <w:sz w:val="24"/>
          <w:szCs w:val="24"/>
          <w:lang w:eastAsia="en-US"/>
        </w:rPr>
        <w:lastRenderedPageBreak/>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AF680C">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09136D35"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w:t>
      </w:r>
      <w:proofErr w:type="gramStart"/>
      <w:r w:rsidRPr="00A36CB4">
        <w:rPr>
          <w:sz w:val="24"/>
          <w:szCs w:val="24"/>
        </w:rPr>
        <w:t>предоставить документы</w:t>
      </w:r>
      <w:proofErr w:type="gramEnd"/>
      <w:r w:rsidRPr="00A36CB4">
        <w:rPr>
          <w:sz w:val="24"/>
          <w:szCs w:val="24"/>
        </w:rPr>
        <w:t>,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4951326A" w14:textId="77777777" w:rsidR="004C7C2A" w:rsidRPr="00A36CB4" w:rsidRDefault="004C7C2A" w:rsidP="004C7C2A">
      <w:pPr>
        <w:suppressLineNumbers/>
        <w:autoSpaceDE w:val="0"/>
        <w:autoSpaceDN w:val="0"/>
        <w:adjustRightInd w:val="0"/>
        <w:ind w:firstLine="709"/>
        <w:jc w:val="both"/>
        <w:rPr>
          <w:sz w:val="24"/>
          <w:szCs w:val="24"/>
        </w:rPr>
      </w:pP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w:t>
      </w:r>
      <w:proofErr w:type="gramStart"/>
      <w:r w:rsidRPr="00A36CB4">
        <w:rPr>
          <w:rFonts w:eastAsia="Times New Roman"/>
          <w:sz w:val="24"/>
          <w:szCs w:val="24"/>
        </w:rPr>
        <w:t>ии и ау</w:t>
      </w:r>
      <w:proofErr w:type="gramEnd"/>
      <w:r w:rsidRPr="00A36CB4">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A36CB4">
        <w:rPr>
          <w:rFonts w:eastAsia="Times New Roman"/>
          <w:sz w:val="24"/>
          <w:szCs w:val="24"/>
        </w:rPr>
        <w:lastRenderedPageBreak/>
        <w:t>муниципальных услуг, за исключением документов, указанных в части 6 статьи 7 Федерального закона № 210-ФЗ;</w:t>
      </w:r>
      <w:proofErr w:type="gramEnd"/>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347397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749B97" w14:textId="77777777" w:rsidR="004C7C2A" w:rsidRPr="00A36CB4" w:rsidRDefault="004C7C2A" w:rsidP="004C7C2A">
      <w:pPr>
        <w:pStyle w:val="printj"/>
        <w:spacing w:before="0" w:after="0"/>
        <w:ind w:firstLine="709"/>
      </w:pP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w:t>
      </w:r>
      <w:proofErr w:type="gramStart"/>
      <w:r w:rsidRPr="00A36CB4">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6CB4">
        <w:rPr>
          <w:rFonts w:eastAsia="SimSun"/>
          <w:color w:val="000000"/>
          <w:kern w:val="1"/>
          <w:sz w:val="24"/>
          <w:szCs w:val="24"/>
          <w:lang w:eastAsia="zh-CN" w:bidi="hi-IN"/>
        </w:rPr>
        <w:t xml:space="preserve">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651A75F9" w14:textId="77777777"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14:paraId="432CCDB0" w14:textId="77777777" w:rsidR="004C7C2A" w:rsidRPr="00AF680C" w:rsidRDefault="004C7C2A" w:rsidP="004C7C2A">
      <w:pPr>
        <w:suppressLineNumbers/>
        <w:autoSpaceDE w:val="0"/>
        <w:ind w:firstLine="709"/>
        <w:jc w:val="both"/>
        <w:rPr>
          <w:sz w:val="24"/>
          <w:szCs w:val="24"/>
        </w:rPr>
      </w:pP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lastRenderedPageBreak/>
        <w:t xml:space="preserve">5) разработка схемы расположения земельного участка с нарушением предусмотренных </w:t>
      </w:r>
      <w:hyperlink r:id="rId14"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37514"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EF4C3F" w14:textId="77777777" w:rsidR="004C7C2A" w:rsidRPr="00A36CB4" w:rsidRDefault="004C7C2A" w:rsidP="004C7C2A">
      <w:pPr>
        <w:suppressLineNumbers/>
        <w:autoSpaceDE w:val="0"/>
        <w:ind w:firstLine="709"/>
        <w:jc w:val="both"/>
        <w:rPr>
          <w:sz w:val="24"/>
          <w:szCs w:val="24"/>
        </w:rPr>
      </w:pP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308AB54D" w14:textId="77777777"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545A209D" w14:textId="77777777" w:rsidR="00AF680C" w:rsidRPr="00A36CB4" w:rsidRDefault="00AF680C" w:rsidP="00AF680C">
      <w:pPr>
        <w:pStyle w:val="printj"/>
        <w:spacing w:before="0" w:after="0"/>
        <w:ind w:firstLine="709"/>
      </w:pP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591DA50"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4770E84F" w14:textId="77777777" w:rsidR="004C7C2A" w:rsidRPr="00A36CB4" w:rsidRDefault="004C7C2A" w:rsidP="004C7C2A">
      <w:pPr>
        <w:pStyle w:val="ab"/>
        <w:suppressLineNumbers/>
        <w:spacing w:after="0"/>
        <w:ind w:left="0" w:firstLine="709"/>
        <w:jc w:val="both"/>
        <w:rPr>
          <w:sz w:val="24"/>
          <w:szCs w:val="24"/>
        </w:rPr>
      </w:pP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6DA26CF"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1A0F97E9" w14:textId="77777777" w:rsidR="004C7C2A" w:rsidRPr="00A36CB4" w:rsidRDefault="004C7C2A" w:rsidP="004C7C2A">
      <w:pPr>
        <w:pStyle w:val="printj"/>
        <w:spacing w:before="0" w:after="0"/>
        <w:ind w:firstLine="709"/>
      </w:pP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1C9268F"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CD9139E"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36CB4">
        <w:rPr>
          <w:rFonts w:eastAsia="Times New Roman"/>
          <w:sz w:val="24"/>
          <w:szCs w:val="24"/>
          <w:lang w:eastAsia="ar-SA"/>
        </w:rPr>
        <w:t>с даты</w:t>
      </w:r>
      <w:proofErr w:type="gramEnd"/>
      <w:r w:rsidRPr="00A36CB4">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435AF8E9"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140BE4BB" w14:textId="77777777" w:rsidR="004C7C2A" w:rsidRPr="00A36CB4"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w:t>
      </w:r>
      <w:r w:rsidRPr="00A36CB4">
        <w:rPr>
          <w:rFonts w:eastAsia="Times New Roman"/>
          <w:b/>
          <w:bCs/>
          <w:sz w:val="24"/>
          <w:szCs w:val="24"/>
          <w:lang w:eastAsia="ar-SA"/>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w:t>
      </w:r>
      <w:r w:rsidRPr="00D94457">
        <w:lastRenderedPageBreak/>
        <w:t xml:space="preserve">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739EDD8D"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0A66388" w14:textId="77777777" w:rsidR="004C7C2A" w:rsidRPr="00A36CB4" w:rsidRDefault="004C7C2A" w:rsidP="004C7C2A">
      <w:pPr>
        <w:suppressLineNumbers/>
        <w:suppressAutoHyphens/>
        <w:ind w:firstLine="709"/>
        <w:jc w:val="both"/>
        <w:rPr>
          <w:rFonts w:eastAsia="Times New Roman"/>
          <w:sz w:val="24"/>
          <w:szCs w:val="24"/>
          <w:lang w:eastAsia="ar-SA"/>
        </w:rPr>
      </w:pP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AA7B6AF" w14:textId="7E476575" w:rsidR="004C7C2A" w:rsidRPr="007E21CB" w:rsidRDefault="004C7C2A" w:rsidP="004C7C2A">
      <w:pPr>
        <w:autoSpaceDE w:val="0"/>
        <w:autoSpaceDN w:val="0"/>
        <w:adjustRightInd w:val="0"/>
        <w:ind w:firstLine="709"/>
        <w:jc w:val="both"/>
        <w:rPr>
          <w:iCs/>
          <w:sz w:val="24"/>
          <w:szCs w:val="24"/>
        </w:rPr>
      </w:pPr>
      <w:r w:rsidRPr="007E21CB">
        <w:rPr>
          <w:sz w:val="24"/>
          <w:szCs w:val="24"/>
        </w:rPr>
        <w:t xml:space="preserve">-  </w:t>
      </w:r>
      <w:proofErr w:type="gramStart"/>
      <w:r w:rsidRPr="007E21CB">
        <w:rPr>
          <w:sz w:val="24"/>
          <w:szCs w:val="24"/>
        </w:rPr>
        <w:t>возможно</w:t>
      </w:r>
      <w:proofErr w:type="gramEnd"/>
      <w:r w:rsidR="007E21CB" w:rsidRPr="007E21CB">
        <w:rPr>
          <w:sz w:val="24"/>
          <w:szCs w:val="24"/>
        </w:rPr>
        <w:t xml:space="preserve"> </w:t>
      </w:r>
      <w:r w:rsidRPr="007E21CB">
        <w:rPr>
          <w:sz w:val="24"/>
          <w:szCs w:val="24"/>
        </w:rPr>
        <w:t xml:space="preserve"> получ</w:t>
      </w:r>
      <w:r w:rsidR="007E21CB" w:rsidRPr="007E21CB">
        <w:rPr>
          <w:sz w:val="24"/>
          <w:szCs w:val="24"/>
        </w:rPr>
        <w:t xml:space="preserve">ить </w:t>
      </w:r>
      <w:r w:rsidRPr="007E21CB">
        <w:rPr>
          <w:sz w:val="24"/>
          <w:szCs w:val="24"/>
        </w:rPr>
        <w:t xml:space="preserve"> муниципальн</w:t>
      </w:r>
      <w:r w:rsidR="007E21CB" w:rsidRPr="007E21CB">
        <w:rPr>
          <w:sz w:val="24"/>
          <w:szCs w:val="24"/>
        </w:rPr>
        <w:t>ую</w:t>
      </w:r>
      <w:r w:rsidRPr="007E21CB">
        <w:rPr>
          <w:sz w:val="24"/>
          <w:szCs w:val="24"/>
        </w:rPr>
        <w:t xml:space="preserve"> услуг</w:t>
      </w:r>
      <w:r w:rsidR="007E21CB" w:rsidRPr="007E21CB">
        <w:rPr>
          <w:sz w:val="24"/>
          <w:szCs w:val="24"/>
        </w:rPr>
        <w:t>у</w:t>
      </w:r>
      <w:r w:rsidRPr="007E21CB">
        <w:rPr>
          <w:sz w:val="24"/>
          <w:szCs w:val="24"/>
        </w:rPr>
        <w:t xml:space="preserve"> </w:t>
      </w:r>
      <w:r w:rsidR="00C83EC3" w:rsidRPr="007E21CB">
        <w:rPr>
          <w:sz w:val="24"/>
          <w:szCs w:val="24"/>
        </w:rPr>
        <w:t xml:space="preserve">по </w:t>
      </w:r>
      <w:r w:rsidRPr="007E21CB">
        <w:rPr>
          <w:sz w:val="24"/>
          <w:szCs w:val="24"/>
        </w:rPr>
        <w:t>экстерриториальн</w:t>
      </w:r>
      <w:r w:rsidR="00C83EC3" w:rsidRPr="007E21CB">
        <w:rPr>
          <w:sz w:val="24"/>
          <w:szCs w:val="24"/>
        </w:rPr>
        <w:t>ому</w:t>
      </w:r>
      <w:r w:rsidRPr="007E21CB">
        <w:rPr>
          <w:sz w:val="24"/>
          <w:szCs w:val="24"/>
        </w:rPr>
        <w:t xml:space="preserve"> принцип</w:t>
      </w:r>
      <w:r w:rsidR="00C83EC3" w:rsidRPr="007E21CB">
        <w:rPr>
          <w:sz w:val="24"/>
          <w:szCs w:val="24"/>
        </w:rPr>
        <w:t>у</w:t>
      </w:r>
      <w:r w:rsidRPr="007E21CB">
        <w:rPr>
          <w:sz w:val="24"/>
          <w:szCs w:val="24"/>
        </w:rPr>
        <w:t xml:space="preserve">. Т.е. </w:t>
      </w:r>
      <w:r w:rsidRPr="007E21CB">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w:t>
      </w:r>
      <w:r w:rsidRPr="00A36CB4">
        <w:rPr>
          <w:i/>
          <w:iCs/>
          <w:sz w:val="24"/>
          <w:szCs w:val="24"/>
        </w:rPr>
        <w:t xml:space="preserve"> </w:t>
      </w:r>
      <w:r w:rsidRPr="007E21CB">
        <w:rPr>
          <w:iCs/>
          <w:sz w:val="24"/>
          <w:szCs w:val="24"/>
        </w:rPr>
        <w:t>включая индивидуальных предпринимателей) либо места нахождения (для юридических лиц);</w:t>
      </w:r>
    </w:p>
    <w:p w14:paraId="7F1827AB" w14:textId="77777777" w:rsidR="004C7C2A" w:rsidRPr="00AF680C"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6CA2D550" w14:textId="6E97B9AE"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 xml:space="preserve"> </w:t>
      </w:r>
      <w:r w:rsidR="004C7C2A" w:rsidRPr="00617992">
        <w:rPr>
          <w:rFonts w:eastAsia="Times New Roman"/>
          <w:sz w:val="24"/>
          <w:szCs w:val="24"/>
        </w:rPr>
        <w:t>возможно получени</w:t>
      </w:r>
      <w:r w:rsidR="00617992" w:rsidRPr="00617992">
        <w:rPr>
          <w:rFonts w:eastAsia="Times New Roman"/>
          <w:sz w:val="24"/>
          <w:szCs w:val="24"/>
        </w:rPr>
        <w:t>е</w:t>
      </w:r>
      <w:r w:rsidR="004C7C2A" w:rsidRPr="00617992">
        <w:rPr>
          <w:rFonts w:eastAsia="Times New Roman"/>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7E2451B"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E821572" w14:textId="77777777" w:rsidR="004C7C2A" w:rsidRPr="00A36CB4" w:rsidRDefault="004C7C2A" w:rsidP="004C7C2A">
      <w:pPr>
        <w:suppressLineNumbers/>
        <w:suppressAutoHyphens/>
        <w:autoSpaceDE w:val="0"/>
        <w:ind w:firstLine="709"/>
        <w:jc w:val="both"/>
        <w:rPr>
          <w:color w:val="000000" w:themeColor="text1"/>
          <w:sz w:val="24"/>
          <w:szCs w:val="24"/>
        </w:rPr>
      </w:pP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38404" w14:textId="593A588A"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617992" w:rsidRPr="00E526B5">
        <w:rPr>
          <w:rFonts w:eastAsia="Times New Roman"/>
          <w:color w:val="000000" w:themeColor="text1"/>
          <w:sz w:val="24"/>
          <w:szCs w:val="24"/>
          <w:lang w:eastAsia="ar-SA"/>
        </w:rPr>
        <w:t>О</w:t>
      </w:r>
      <w:r w:rsidRPr="00E526B5">
        <w:rPr>
          <w:rFonts w:eastAsia="Times New Roman"/>
          <w:color w:val="000000" w:themeColor="text1"/>
          <w:sz w:val="24"/>
          <w:szCs w:val="24"/>
          <w:lang w:eastAsia="ar-SA"/>
        </w:rPr>
        <w:t xml:space="preserve">собенности предоставления муниципальной услуги по экстерриториальному принципу </w:t>
      </w:r>
      <w:r w:rsidR="00617992" w:rsidRPr="00E526B5">
        <w:rPr>
          <w:rFonts w:eastAsia="Times New Roman"/>
          <w:color w:val="000000" w:themeColor="text1"/>
          <w:sz w:val="24"/>
          <w:szCs w:val="24"/>
          <w:lang w:eastAsia="ar-SA"/>
        </w:rPr>
        <w:t>отсутствуют.</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7"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8"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785312E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260934B6"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w:t>
      </w:r>
      <w:r w:rsidRPr="00A36CB4">
        <w:rPr>
          <w:rFonts w:eastAsia="SimSun" w:cs="Mangal"/>
          <w:color w:val="000000"/>
          <w:kern w:val="1"/>
          <w:sz w:val="24"/>
          <w:szCs w:val="24"/>
          <w:lang w:eastAsia="zh-CN" w:bidi="hi-IN"/>
        </w:rPr>
        <w:lastRenderedPageBreak/>
        <w:t xml:space="preserve">(представителем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proofErr w:type="gramStart"/>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6CB4">
        <w:rPr>
          <w:rFonts w:eastAsia="SimSun"/>
          <w:color w:val="000000"/>
          <w:kern w:val="1"/>
          <w:sz w:val="24"/>
          <w:szCs w:val="24"/>
          <w:lang w:eastAsia="zh-CN" w:bidi="hi-IN"/>
        </w:rPr>
        <w:t xml:space="preserve">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w:t>
      </w:r>
      <w:proofErr w:type="gramStart"/>
      <w:r w:rsidRPr="00A36CB4">
        <w:rPr>
          <w:sz w:val="24"/>
          <w:szCs w:val="24"/>
        </w:rPr>
        <w:t>на</w:t>
      </w:r>
      <w:proofErr w:type="gramEnd"/>
      <w:r w:rsidRPr="00A36CB4">
        <w:rPr>
          <w:sz w:val="24"/>
          <w:szCs w:val="24"/>
        </w:rPr>
        <w:t xml:space="preserve">: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w:t>
      </w:r>
      <w:proofErr w:type="gramStart"/>
      <w:r w:rsidRPr="00A36CB4">
        <w:rPr>
          <w:rFonts w:eastAsia="Times New Roman"/>
          <w:color w:val="000000" w:themeColor="text1"/>
          <w:spacing w:val="2"/>
          <w:sz w:val="24"/>
          <w:szCs w:val="24"/>
        </w:rPr>
        <w:t>заявлении</w:t>
      </w:r>
      <w:proofErr w:type="gramEnd"/>
      <w:r w:rsidRPr="00A36CB4">
        <w:rPr>
          <w:rFonts w:eastAsia="Times New Roman"/>
          <w:color w:val="000000" w:themeColor="text1"/>
          <w:spacing w:val="2"/>
          <w:sz w:val="24"/>
          <w:szCs w:val="24"/>
        </w:rPr>
        <w:t xml:space="preserve">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36CB4">
        <w:rPr>
          <w:sz w:val="24"/>
          <w:szCs w:val="24"/>
        </w:rPr>
        <w:t xml:space="preserve"> В случае </w:t>
      </w:r>
      <w:r w:rsidRPr="00A36CB4">
        <w:rPr>
          <w:sz w:val="24"/>
          <w:szCs w:val="24"/>
        </w:rPr>
        <w:lastRenderedPageBreak/>
        <w:t xml:space="preserve">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w:t>
      </w:r>
      <w:proofErr w:type="gramStart"/>
      <w:r w:rsidRPr="00A36CB4">
        <w:rPr>
          <w:rFonts w:eastAsia="SimSun" w:cs="Mangal"/>
          <w:color w:val="000000"/>
          <w:kern w:val="1"/>
          <w:sz w:val="24"/>
          <w:szCs w:val="24"/>
          <w:lang w:eastAsia="zh-CN" w:bidi="hi-IN"/>
        </w:rPr>
        <w:t xml:space="preserve">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36CB4">
        <w:rPr>
          <w:rFonts w:eastAsia="SimSun" w:cs="Mangal"/>
          <w:color w:val="000000"/>
          <w:kern w:val="1"/>
          <w:sz w:val="24"/>
          <w:szCs w:val="24"/>
          <w:lang w:eastAsia="zh-CN" w:bidi="hi-IN"/>
        </w:rPr>
        <w:t xml:space="preserve">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8DED38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w:t>
      </w:r>
      <w:proofErr w:type="gramStart"/>
      <w:r w:rsidRPr="00A36CB4">
        <w:rPr>
          <w:sz w:val="24"/>
          <w:szCs w:val="24"/>
        </w:rPr>
        <w:t xml:space="preserve">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w:t>
      </w:r>
      <w:proofErr w:type="gramEnd"/>
      <w:r w:rsidRPr="00A36CB4">
        <w:rPr>
          <w:sz w:val="24"/>
          <w:szCs w:val="24"/>
        </w:rPr>
        <w:t xml:space="preserve"> в течение 1 рабочего дня или на следующий день с момента его поступления в Отдел.</w:t>
      </w:r>
    </w:p>
    <w:p w14:paraId="47667FE5" w14:textId="77777777" w:rsidR="004C7C2A" w:rsidRPr="00A36CB4" w:rsidRDefault="004C7C2A" w:rsidP="004C7C2A">
      <w:pPr>
        <w:widowControl w:val="0"/>
        <w:autoSpaceDE w:val="0"/>
        <w:autoSpaceDN w:val="0"/>
        <w:adjustRightInd w:val="0"/>
        <w:ind w:firstLine="709"/>
        <w:jc w:val="both"/>
        <w:rPr>
          <w:sz w:val="24"/>
          <w:szCs w:val="24"/>
        </w:rPr>
      </w:pP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7777777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D0C097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1D36D80"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lastRenderedPageBreak/>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36CC46D8"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55C6ABA0" w14:textId="77777777" w:rsidR="004C7C2A" w:rsidRPr="00A36CB4" w:rsidRDefault="004C7C2A" w:rsidP="004C7C2A">
      <w:pPr>
        <w:suppressLineNumbers/>
        <w:autoSpaceDE w:val="0"/>
        <w:jc w:val="both"/>
        <w:rPr>
          <w:sz w:val="24"/>
          <w:szCs w:val="24"/>
        </w:rPr>
      </w:pP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7777777"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roofErr w:type="gramEnd"/>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 xml:space="preserve">заверяются подписью </w:t>
      </w:r>
      <w:r w:rsidRPr="00A36CB4">
        <w:rPr>
          <w:rFonts w:eastAsia="SimSun" w:cs="Mangal"/>
          <w:color w:val="000000"/>
          <w:kern w:val="1"/>
          <w:sz w:val="24"/>
          <w:szCs w:val="24"/>
          <w:lang w:eastAsia="zh-CN" w:bidi="hi-IN"/>
        </w:rPr>
        <w:lastRenderedPageBreak/>
        <w:t>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6CB4">
        <w:rPr>
          <w:rFonts w:eastAsia="Times New Roman"/>
          <w:color w:val="000000" w:themeColor="text1"/>
          <w:spacing w:val="2"/>
          <w:sz w:val="24"/>
          <w:szCs w:val="24"/>
        </w:rPr>
        <w:t>полученные</w:t>
      </w:r>
      <w:proofErr w:type="gramEnd"/>
      <w:r w:rsidRPr="00A36CB4">
        <w:rPr>
          <w:rFonts w:eastAsia="Times New Roman"/>
          <w:color w:val="000000" w:themeColor="text1"/>
          <w:spacing w:val="2"/>
          <w:sz w:val="24"/>
          <w:szCs w:val="24"/>
        </w:rPr>
        <w:t xml:space="preserve">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1AD16793"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6E7F3A55"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w:t>
      </w:r>
      <w:r w:rsidRPr="00A36CB4">
        <w:rPr>
          <w:sz w:val="24"/>
          <w:szCs w:val="24"/>
        </w:rPr>
        <w:lastRenderedPageBreak/>
        <w:t xml:space="preserve">документы направляются специалисту Отдела.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A36CB4">
        <w:rPr>
          <w:sz w:val="24"/>
          <w:szCs w:val="24"/>
        </w:rPr>
        <w:t>уполномоченное</w:t>
      </w:r>
      <w:proofErr w:type="gramEnd"/>
      <w:r w:rsidRPr="00A36CB4">
        <w:rPr>
          <w:sz w:val="24"/>
          <w:szCs w:val="24"/>
        </w:rPr>
        <w:t>), утвердившего такую схему.</w:t>
      </w:r>
    </w:p>
    <w:p w14:paraId="5693E295" w14:textId="77777777" w:rsidR="004C7C2A" w:rsidRPr="00A36CB4" w:rsidRDefault="004C7C2A" w:rsidP="004C7C2A">
      <w:pPr>
        <w:widowControl w:val="0"/>
        <w:autoSpaceDE w:val="0"/>
        <w:autoSpaceDN w:val="0"/>
        <w:adjustRightInd w:val="0"/>
        <w:ind w:firstLine="709"/>
        <w:jc w:val="both"/>
        <w:rPr>
          <w:sz w:val="24"/>
          <w:szCs w:val="24"/>
        </w:rPr>
      </w:pPr>
      <w:proofErr w:type="gramStart"/>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proofErr w:type="gramEnd"/>
      <w:r w:rsidRPr="00A36CB4">
        <w:rPr>
          <w:sz w:val="24"/>
          <w:szCs w:val="24"/>
        </w:rPr>
        <w:t xml:space="preserve">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D8970B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0CB5EEC1" w14:textId="77777777" w:rsidR="004C7C2A" w:rsidRPr="00A36CB4" w:rsidRDefault="004C7C2A" w:rsidP="004C7C2A">
      <w:pPr>
        <w:suppressAutoHyphens/>
        <w:autoSpaceDE w:val="0"/>
        <w:autoSpaceDN w:val="0"/>
        <w:adjustRightInd w:val="0"/>
        <w:ind w:firstLine="709"/>
        <w:jc w:val="both"/>
        <w:rPr>
          <w:sz w:val="24"/>
          <w:szCs w:val="24"/>
        </w:rPr>
      </w:pP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 xml:space="preserve">е позднее чем через 3 </w:t>
      </w:r>
      <w:proofErr w:type="gramStart"/>
      <w:r w:rsidRPr="00A36CB4">
        <w:rPr>
          <w:sz w:val="24"/>
          <w:szCs w:val="24"/>
        </w:rPr>
        <w:t>календарных</w:t>
      </w:r>
      <w:proofErr w:type="gramEnd"/>
      <w:r w:rsidRPr="00A36CB4">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6CB4">
        <w:rPr>
          <w:color w:val="00000A"/>
          <w:sz w:val="24"/>
          <w:szCs w:val="24"/>
        </w:rPr>
        <w:t>и</w:t>
      </w:r>
      <w:proofErr w:type="gramEnd"/>
      <w:r w:rsidRPr="00A36CB4">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w:t>
      </w:r>
      <w:r w:rsidRPr="00A36CB4">
        <w:rPr>
          <w:rFonts w:eastAsia="SimSun"/>
          <w:color w:val="000000"/>
          <w:kern w:val="1"/>
          <w:sz w:val="24"/>
          <w:szCs w:val="24"/>
          <w:lang w:eastAsia="zh-CN" w:bidi="hi-IN"/>
        </w:rPr>
        <w:lastRenderedPageBreak/>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7A6A4ECA"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5B5D88C7" w14:textId="77777777" w:rsidR="004C7C2A" w:rsidRPr="00A36CB4" w:rsidRDefault="004C7C2A" w:rsidP="004C7C2A">
      <w:pPr>
        <w:widowControl w:val="0"/>
        <w:autoSpaceDE w:val="0"/>
        <w:autoSpaceDN w:val="0"/>
        <w:adjustRightInd w:val="0"/>
        <w:ind w:firstLine="709"/>
        <w:jc w:val="both"/>
        <w:rPr>
          <w:sz w:val="24"/>
          <w:szCs w:val="24"/>
        </w:rPr>
      </w:pPr>
    </w:p>
    <w:p w14:paraId="2E551BA0"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211A118" w14:textId="77777777" w:rsidR="004C7C2A" w:rsidRPr="00A36CB4" w:rsidRDefault="004C7C2A" w:rsidP="004C7C2A">
      <w:pPr>
        <w:autoSpaceDE w:val="0"/>
        <w:autoSpaceDN w:val="0"/>
        <w:adjustRightInd w:val="0"/>
        <w:ind w:firstLine="709"/>
        <w:jc w:val="center"/>
        <w:rPr>
          <w:b/>
          <w:color w:val="000000" w:themeColor="text1"/>
          <w:sz w:val="24"/>
          <w:szCs w:val="24"/>
        </w:rPr>
      </w:pP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На официальном сайте </w:t>
      </w:r>
      <w:proofErr w:type="gramStart"/>
      <w:r w:rsidRPr="00191231">
        <w:rPr>
          <w:rFonts w:eastAsia="Times New Roman"/>
          <w:sz w:val="24"/>
          <w:szCs w:val="24"/>
        </w:rPr>
        <w:t>органа, предоставляющего услугу обеспечивается</w:t>
      </w:r>
      <w:proofErr w:type="gramEnd"/>
      <w:r w:rsidRPr="00191231">
        <w:rPr>
          <w:rFonts w:eastAsia="Times New Roman"/>
          <w:sz w:val="24"/>
          <w:szCs w:val="24"/>
        </w:rPr>
        <w:t xml:space="preserve">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21E0590F" w14:textId="77777777" w:rsidR="00191231" w:rsidRPr="00191231" w:rsidRDefault="00191231" w:rsidP="00191231">
      <w:pPr>
        <w:ind w:firstLine="851"/>
        <w:jc w:val="both"/>
        <w:rPr>
          <w:rFonts w:eastAsia="Times New Roman"/>
          <w:sz w:val="24"/>
          <w:szCs w:val="24"/>
        </w:rPr>
      </w:pPr>
      <w:proofErr w:type="gramStart"/>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36C54BAC" w14:textId="77777777" w:rsidR="00191231" w:rsidRPr="00191231" w:rsidRDefault="00191231" w:rsidP="00191231">
      <w:pPr>
        <w:ind w:firstLine="851"/>
        <w:jc w:val="both"/>
        <w:rPr>
          <w:rFonts w:eastAsia="Times New Roman"/>
          <w:sz w:val="24"/>
          <w:szCs w:val="24"/>
        </w:rPr>
      </w:pP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67AD7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191231">
        <w:rPr>
          <w:rFonts w:eastAsia="Times New Roman"/>
          <w:sz w:val="24"/>
          <w:szCs w:val="24"/>
        </w:rPr>
        <w:t>ии и ау</w:t>
      </w:r>
      <w:proofErr w:type="gramEnd"/>
      <w:r w:rsidRPr="00191231">
        <w:rPr>
          <w:rFonts w:eastAsia="Times New Roman"/>
          <w:sz w:val="24"/>
          <w:szCs w:val="24"/>
        </w:rPr>
        <w:t xml:space="preserve">тентификации в соответствии с нормативными правовыми актами Российской Федерации, </w:t>
      </w:r>
      <w:r w:rsidRPr="00191231">
        <w:rPr>
          <w:rFonts w:eastAsia="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77755F" w14:textId="77777777" w:rsidR="00191231" w:rsidRPr="00191231" w:rsidRDefault="00191231" w:rsidP="00191231">
      <w:pPr>
        <w:ind w:firstLine="851"/>
        <w:jc w:val="both"/>
        <w:rPr>
          <w:rFonts w:eastAsia="Times New Roman"/>
          <w:sz w:val="24"/>
          <w:szCs w:val="24"/>
        </w:rPr>
      </w:pP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191231">
        <w:rPr>
          <w:rFonts w:eastAsia="Times New Roman"/>
          <w:sz w:val="24"/>
          <w:szCs w:val="24"/>
        </w:rPr>
        <w:t>потери</w:t>
      </w:r>
      <w:proofErr w:type="gramEnd"/>
      <w:r w:rsidRPr="00191231">
        <w:rPr>
          <w:rFonts w:eastAsia="Times New Roman"/>
          <w:sz w:val="24"/>
          <w:szCs w:val="24"/>
        </w:rPr>
        <w:t xml:space="preserve"> ранее введенной информации;</w:t>
      </w:r>
    </w:p>
    <w:p w14:paraId="1A360B1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AC16FB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9E89BE6" w14:textId="77777777" w:rsidR="00191231" w:rsidRPr="00191231" w:rsidRDefault="00191231" w:rsidP="00191231">
      <w:pPr>
        <w:ind w:firstLine="851"/>
        <w:jc w:val="both"/>
        <w:rPr>
          <w:rFonts w:eastAsia="Times New Roman"/>
          <w:sz w:val="24"/>
          <w:szCs w:val="24"/>
        </w:rPr>
      </w:pP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91231">
        <w:rPr>
          <w:rFonts w:eastAsia="Times New Roman"/>
          <w:sz w:val="24"/>
          <w:szCs w:val="24"/>
        </w:rPr>
        <w:t>Органа, предоставляющего услугу размещаются</w:t>
      </w:r>
      <w:proofErr w:type="gramEnd"/>
      <w:r w:rsidRPr="00191231">
        <w:rPr>
          <w:rFonts w:eastAsia="Times New Roman"/>
          <w:sz w:val="24"/>
          <w:szCs w:val="24"/>
        </w:rPr>
        <w:t xml:space="preserve">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825933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48C9E8F" w14:textId="77777777" w:rsidR="00191231" w:rsidRPr="00191231" w:rsidRDefault="00191231" w:rsidP="00191231">
      <w:pPr>
        <w:ind w:firstLine="851"/>
        <w:jc w:val="both"/>
        <w:rPr>
          <w:rFonts w:eastAsia="Times New Roman"/>
          <w:sz w:val="24"/>
          <w:szCs w:val="24"/>
        </w:rPr>
      </w:pP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30027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191231">
        <w:rPr>
          <w:rFonts w:eastAsia="Times New Roman"/>
          <w:sz w:val="24"/>
          <w:szCs w:val="24"/>
        </w:rPr>
        <w:t>осуществляется</w:t>
      </w:r>
      <w:proofErr w:type="gramEnd"/>
      <w:r w:rsidRPr="00191231">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91231">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37E516D3" w14:textId="77777777" w:rsidR="00191231" w:rsidRPr="00191231" w:rsidRDefault="00191231" w:rsidP="00191231">
      <w:pPr>
        <w:ind w:firstLine="851"/>
        <w:jc w:val="both"/>
        <w:rPr>
          <w:rFonts w:eastAsia="Times New Roman"/>
          <w:sz w:val="24"/>
          <w:szCs w:val="24"/>
        </w:rPr>
      </w:pP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5735AD30" w14:textId="77777777"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05A0F4C4" w14:textId="77777777" w:rsidR="00191231" w:rsidRPr="00191231" w:rsidRDefault="00191231" w:rsidP="00191231">
      <w:pPr>
        <w:ind w:firstLine="851"/>
        <w:jc w:val="both"/>
        <w:rPr>
          <w:rFonts w:eastAsia="Times New Roman"/>
          <w:sz w:val="24"/>
          <w:szCs w:val="24"/>
        </w:rPr>
      </w:pP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01771BB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516F067C" w14:textId="77777777" w:rsidR="00191231" w:rsidRPr="00191231" w:rsidRDefault="00191231" w:rsidP="00191231">
      <w:pPr>
        <w:ind w:firstLine="851"/>
        <w:jc w:val="both"/>
        <w:rPr>
          <w:rFonts w:eastAsia="Times New Roman"/>
          <w:sz w:val="24"/>
          <w:szCs w:val="24"/>
        </w:rPr>
      </w:pP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21"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 xml:space="preserve">Если заявитель подавал заявку на предоставление услуги через </w:t>
      </w:r>
      <w:hyperlink r:id="rId22"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5"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14:paraId="63EA7E8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14:paraId="36060F5D" w14:textId="77777777" w:rsidR="00191231" w:rsidRPr="00191231" w:rsidRDefault="00191231" w:rsidP="00191231">
      <w:pPr>
        <w:ind w:firstLine="851"/>
        <w:jc w:val="both"/>
        <w:rPr>
          <w:rFonts w:eastAsia="Times New Roman"/>
          <w:sz w:val="24"/>
          <w:szCs w:val="24"/>
        </w:rPr>
      </w:pP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0040322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39D1E4CE" w14:textId="77777777" w:rsidR="00191231" w:rsidRPr="00191231" w:rsidRDefault="00191231" w:rsidP="00191231">
      <w:pPr>
        <w:ind w:firstLine="851"/>
        <w:jc w:val="both"/>
        <w:rPr>
          <w:rFonts w:eastAsia="Times New Roman"/>
          <w:sz w:val="24"/>
          <w:szCs w:val="24"/>
        </w:rPr>
      </w:pP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 xml:space="preserve">28.10. </w:t>
      </w:r>
      <w:proofErr w:type="gramStart"/>
      <w:r w:rsidRPr="00191231">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6CC69C6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A36CB4" w:rsidRDefault="004C7C2A" w:rsidP="004C7C2A">
      <w:pPr>
        <w:suppressAutoHyphens/>
        <w:ind w:firstLine="709"/>
        <w:jc w:val="center"/>
        <w:rPr>
          <w:b/>
          <w:sz w:val="24"/>
          <w:szCs w:val="24"/>
        </w:rPr>
      </w:pPr>
    </w:p>
    <w:p w14:paraId="42C93F8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3D96A0E4" w14:textId="77777777" w:rsidR="004C7C2A" w:rsidRPr="00A36CB4" w:rsidRDefault="004C7C2A" w:rsidP="004C7C2A">
      <w:pPr>
        <w:ind w:firstLine="709"/>
        <w:jc w:val="center"/>
        <w:rPr>
          <w:b/>
          <w:color w:val="000000" w:themeColor="text1"/>
          <w:sz w:val="24"/>
          <w:szCs w:val="24"/>
        </w:rPr>
      </w:pP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не предоставление </w:t>
      </w:r>
      <w:proofErr w:type="gramStart"/>
      <w:r w:rsidRPr="00A36CB4">
        <w:rPr>
          <w:sz w:val="24"/>
          <w:szCs w:val="24"/>
        </w:rPr>
        <w:t>определенных</w:t>
      </w:r>
      <w:proofErr w:type="gramEnd"/>
      <w:r w:rsidRPr="00A36CB4">
        <w:rPr>
          <w:sz w:val="24"/>
          <w:szCs w:val="24"/>
        </w:rPr>
        <w:t xml:space="preserve">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71F85A3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w:t>
      </w:r>
      <w:r w:rsidRPr="00A36CB4">
        <w:rPr>
          <w:color w:val="000000" w:themeColor="text1"/>
          <w:sz w:val="24"/>
          <w:szCs w:val="24"/>
        </w:rPr>
        <w:lastRenderedPageBreak/>
        <w:t>заявителя в соответствии с Федеральным законом от 02.05.2006 № 59-ФЗ «О порядке рассмотрения обращений граждан Российской Федерации».</w:t>
      </w:r>
    </w:p>
    <w:p w14:paraId="5FA9C3F9" w14:textId="77777777" w:rsidR="004C7C2A" w:rsidRPr="00A36CB4" w:rsidRDefault="004C7C2A" w:rsidP="004C7C2A">
      <w:pPr>
        <w:ind w:firstLine="709"/>
        <w:jc w:val="both"/>
        <w:rPr>
          <w:color w:val="000000" w:themeColor="text1"/>
          <w:sz w:val="24"/>
          <w:szCs w:val="24"/>
        </w:rPr>
      </w:pP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w:t>
      </w:r>
      <w:proofErr w:type="gramStart"/>
      <w:r w:rsidRPr="00A36CB4">
        <w:rPr>
          <w:color w:val="000000" w:themeColor="text1"/>
          <w:sz w:val="24"/>
          <w:szCs w:val="24"/>
        </w:rPr>
        <w:t>предоставляет документы</w:t>
      </w:r>
      <w:proofErr w:type="gramEnd"/>
      <w:r w:rsidRPr="00A36CB4">
        <w:rPr>
          <w:color w:val="000000" w:themeColor="text1"/>
          <w:sz w:val="24"/>
          <w:szCs w:val="24"/>
        </w:rPr>
        <w:t>,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6CB4">
        <w:rPr>
          <w:sz w:val="24"/>
          <w:szCs w:val="24"/>
        </w:rPr>
        <w:t>которая</w:t>
      </w:r>
      <w:proofErr w:type="gramEnd"/>
      <w:r w:rsidRPr="00A36CB4">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7DF01C8"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6CB4">
        <w:rPr>
          <w:sz w:val="24"/>
          <w:szCs w:val="24"/>
        </w:rPr>
        <w:t>н(</w:t>
      </w:r>
      <w:proofErr w:type="gramEnd"/>
      <w:r w:rsidRPr="00A36CB4">
        <w:rPr>
          <w:sz w:val="24"/>
          <w:szCs w:val="24"/>
        </w:rPr>
        <w:t>ы) отказа в приеме.</w:t>
      </w:r>
    </w:p>
    <w:p w14:paraId="115410ED" w14:textId="77777777" w:rsidR="004C7C2A" w:rsidRPr="00A36CB4" w:rsidRDefault="004C7C2A" w:rsidP="004C7C2A">
      <w:pPr>
        <w:ind w:firstLine="709"/>
        <w:jc w:val="both"/>
        <w:rPr>
          <w:color w:val="000000" w:themeColor="text1"/>
          <w:sz w:val="24"/>
          <w:szCs w:val="24"/>
        </w:rPr>
      </w:pP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w:t>
      </w:r>
      <w:proofErr w:type="gramStart"/>
      <w:r w:rsidRPr="00A36CB4">
        <w:rPr>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36CB4">
        <w:rPr>
          <w:b/>
          <w:color w:val="000000" w:themeColor="text1"/>
          <w:sz w:val="24"/>
          <w:szCs w:val="24"/>
        </w:rPr>
        <w:t xml:space="preserve">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77777777" w:rsidR="00191231" w:rsidRPr="00191231" w:rsidRDefault="00191231" w:rsidP="00191231">
      <w:pPr>
        <w:ind w:firstLine="709"/>
        <w:jc w:val="both"/>
        <w:rPr>
          <w:sz w:val="24"/>
          <w:szCs w:val="24"/>
        </w:rPr>
      </w:pPr>
      <w:proofErr w:type="gramStart"/>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48335AC9" w14:textId="77777777"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752EA53C"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985F54C" w14:textId="77777777" w:rsidR="004C7C2A" w:rsidRPr="00A36CB4" w:rsidRDefault="004C7C2A" w:rsidP="004C7C2A">
      <w:pPr>
        <w:ind w:firstLine="709"/>
        <w:jc w:val="both"/>
        <w:rPr>
          <w:color w:val="000000" w:themeColor="text1"/>
          <w:sz w:val="24"/>
          <w:szCs w:val="24"/>
        </w:rPr>
      </w:pP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18DD28F"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w:t>
      </w:r>
      <w:proofErr w:type="gramStart"/>
      <w:r w:rsidRPr="00A36CB4">
        <w:rPr>
          <w:color w:val="000000" w:themeColor="text1"/>
          <w:sz w:val="24"/>
          <w:szCs w:val="24"/>
        </w:rPr>
        <w:t>документов, полученных в электронной форме не допускается</w:t>
      </w:r>
      <w:proofErr w:type="gramEnd"/>
      <w:r w:rsidRPr="00A36CB4">
        <w:rPr>
          <w:color w:val="000000" w:themeColor="text1"/>
          <w:sz w:val="24"/>
          <w:szCs w:val="24"/>
        </w:rPr>
        <w:t>.</w:t>
      </w:r>
    </w:p>
    <w:p w14:paraId="78D3A185" w14:textId="77777777" w:rsidR="004C7C2A" w:rsidRPr="00A36CB4" w:rsidRDefault="004C7C2A" w:rsidP="004C7C2A">
      <w:pPr>
        <w:ind w:firstLine="709"/>
        <w:jc w:val="both"/>
        <w:rPr>
          <w:color w:val="000000" w:themeColor="text1"/>
          <w:sz w:val="24"/>
          <w:szCs w:val="24"/>
        </w:rPr>
      </w:pP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6CB4">
        <w:rPr>
          <w:sz w:val="24"/>
          <w:szCs w:val="24"/>
        </w:rPr>
        <w:t>с даты регистрации</w:t>
      </w:r>
      <w:proofErr w:type="gramEnd"/>
      <w:r w:rsidRPr="00A36CB4">
        <w:rPr>
          <w:sz w:val="24"/>
          <w:szCs w:val="24"/>
        </w:rPr>
        <w:t xml:space="preserve">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 xml:space="preserve">30.4. </w:t>
      </w:r>
      <w:proofErr w:type="gramStart"/>
      <w:r w:rsidRPr="00A36CB4">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lastRenderedPageBreak/>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40E79" w14:textId="7288553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5A58D3">
        <w:rPr>
          <w:rFonts w:eastAsia="Times New Roman"/>
          <w:sz w:val="24"/>
          <w:szCs w:val="24"/>
        </w:rPr>
        <w:t xml:space="preserve">администрации Зыбинского сельского поселения. </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62BED6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полнотой и качеством предоставления муниципальной услуги</w:t>
      </w:r>
    </w:p>
    <w:p w14:paraId="21191B30"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B34B2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0F9F0CE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255D3F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1B1F63C"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proofErr w:type="gramStart"/>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roofErr w:type="gramEnd"/>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293FF3" w:rsidRPr="006848D8">
        <w:rPr>
          <w:rFonts w:eastAsia="Times New Roman"/>
          <w:sz w:val="24"/>
          <w:szCs w:val="24"/>
        </w:rPr>
        <w:t xml:space="preserve">специалистов </w:t>
      </w:r>
      <w:r w:rsidR="00800689" w:rsidRPr="006848D8">
        <w:rPr>
          <w:rFonts w:eastAsia="Times New Roman"/>
          <w:sz w:val="24"/>
          <w:szCs w:val="24"/>
        </w:rPr>
        <w:t>О</w:t>
      </w:r>
      <w:r w:rsidR="00293FF3" w:rsidRPr="006848D8">
        <w:rPr>
          <w:rFonts w:eastAsia="Times New Roman"/>
          <w:sz w:val="24"/>
          <w:szCs w:val="24"/>
        </w:rPr>
        <w:t>ргана нарушений положений Регламента</w:t>
      </w:r>
      <w:proofErr w:type="gramEnd"/>
      <w:r w:rsidR="00293FF3" w:rsidRPr="006848D8">
        <w:rPr>
          <w:rFonts w:eastAsia="Times New Roman"/>
          <w:sz w:val="24"/>
          <w:szCs w:val="24"/>
        </w:rPr>
        <w:t xml:space="preserve">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35.2. </w:t>
      </w:r>
      <w:proofErr w:type="gramStart"/>
      <w:r w:rsidRPr="00A36CB4">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C7720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137F6D9" w14:textId="77777777" w:rsidR="004C7C2A" w:rsidRPr="00A36CB4" w:rsidRDefault="004C7C2A" w:rsidP="004C7C2A">
      <w:pPr>
        <w:suppressAutoHyphens/>
        <w:ind w:firstLine="709"/>
        <w:jc w:val="both"/>
        <w:rPr>
          <w:rFonts w:eastAsia="Times New Roman"/>
          <w:b/>
          <w:sz w:val="24"/>
          <w:szCs w:val="24"/>
          <w:lang w:eastAsia="en-US"/>
        </w:rPr>
      </w:pP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A36CB4">
        <w:rPr>
          <w:rFonts w:eastAsia="Times New Roman"/>
          <w:sz w:val="24"/>
          <w:szCs w:val="24"/>
          <w:lang w:eastAsia="en-US"/>
        </w:rPr>
        <w:lastRenderedPageBreak/>
        <w:t>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w:t>
      </w:r>
      <w:proofErr w:type="gramStart"/>
      <w:r w:rsidRPr="00A36CB4">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CB4">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36CB4">
        <w:rPr>
          <w:rFonts w:eastAsia="Times New Roman"/>
          <w:sz w:val="24"/>
          <w:szCs w:val="24"/>
          <w:lang w:eastAsia="en-US"/>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A36CB4" w:rsidRDefault="004C7C2A" w:rsidP="004C7C2A">
      <w:pPr>
        <w:suppressAutoHyphens/>
        <w:ind w:firstLine="709"/>
        <w:jc w:val="both"/>
        <w:rPr>
          <w:rFonts w:eastAsia="Times New Roman"/>
          <w:b/>
          <w:sz w:val="24"/>
          <w:szCs w:val="24"/>
          <w:lang w:eastAsia="en-US"/>
        </w:rPr>
      </w:pP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1B9977F9"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CC571A">
        <w:rPr>
          <w:rFonts w:eastAsia="Times New Roman"/>
          <w:sz w:val="24"/>
          <w:szCs w:val="24"/>
          <w:lang w:eastAsia="en-US"/>
        </w:rPr>
        <w:t>администрацию Белогорского муниципального района</w:t>
      </w:r>
      <w:r w:rsidRPr="00A36CB4">
        <w:rPr>
          <w:rFonts w:eastAsia="Times New Roman"/>
          <w:sz w:val="24"/>
          <w:szCs w:val="24"/>
          <w:lang w:eastAsia="en-US"/>
        </w:rPr>
        <w:t>.</w:t>
      </w:r>
    </w:p>
    <w:p w14:paraId="3E284F8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04CE384"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0C12D1A" w14:textId="77777777" w:rsidR="004C7C2A" w:rsidRPr="00A36CB4" w:rsidRDefault="004C7C2A" w:rsidP="004C7C2A">
      <w:pPr>
        <w:suppressAutoHyphens/>
        <w:ind w:firstLine="709"/>
        <w:jc w:val="both"/>
        <w:rPr>
          <w:rFonts w:eastAsia="Times New Roman"/>
          <w:sz w:val="24"/>
          <w:szCs w:val="24"/>
          <w:lang w:eastAsia="en-US"/>
        </w:rPr>
      </w:pPr>
    </w:p>
    <w:p w14:paraId="0DEBF260" w14:textId="77777777" w:rsidR="004C7C2A" w:rsidRPr="00A36CB4" w:rsidRDefault="004C7C2A" w:rsidP="004C7C2A">
      <w:pPr>
        <w:suppressAutoHyphens/>
        <w:ind w:firstLine="709"/>
        <w:jc w:val="both"/>
        <w:rPr>
          <w:rFonts w:eastAsia="Times New Roman"/>
          <w:b/>
          <w:sz w:val="24"/>
          <w:szCs w:val="24"/>
          <w:lang w:eastAsia="en-US"/>
        </w:rPr>
      </w:pP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4D83E52A"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10BA4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A1CA6" w14:textId="77777777" w:rsidR="004C7C2A" w:rsidRPr="00A36CB4" w:rsidRDefault="004C7C2A" w:rsidP="004C7C2A">
      <w:pPr>
        <w:suppressAutoHyphens/>
        <w:ind w:firstLine="709"/>
        <w:jc w:val="both"/>
        <w:rPr>
          <w:rFonts w:eastAsia="Times New Roman"/>
          <w:b/>
          <w:sz w:val="24"/>
          <w:szCs w:val="24"/>
          <w:lang w:eastAsia="en-US"/>
        </w:rPr>
      </w:pP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54ADCC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 xml:space="preserve">39.1. </w:t>
      </w:r>
      <w:proofErr w:type="gramStart"/>
      <w:r w:rsidRPr="00A36CB4">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6CB4">
        <w:rPr>
          <w:rFonts w:eastAsia="Times New Roman"/>
          <w:sz w:val="24"/>
          <w:szCs w:val="24"/>
          <w:lang w:eastAsia="en-US"/>
        </w:rPr>
        <w:t xml:space="preserve"> срока таких исправлений - в течение 5 рабочих дней со дня ее регистрации.</w:t>
      </w:r>
    </w:p>
    <w:p w14:paraId="2A9E3193" w14:textId="77777777" w:rsidR="004C7C2A" w:rsidRPr="00A36CB4" w:rsidRDefault="004C7C2A" w:rsidP="004C7C2A">
      <w:pPr>
        <w:suppressAutoHyphens/>
        <w:ind w:firstLine="709"/>
        <w:jc w:val="both"/>
        <w:rPr>
          <w:rFonts w:eastAsia="Times New Roman"/>
          <w:sz w:val="24"/>
          <w:szCs w:val="24"/>
          <w:lang w:eastAsia="en-US"/>
        </w:rPr>
      </w:pP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6A8A7FA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506A88" w14:textId="77777777" w:rsidR="004C7C2A" w:rsidRPr="00A36CB4" w:rsidRDefault="004C7C2A" w:rsidP="004C7C2A">
      <w:pPr>
        <w:suppressAutoHyphens/>
        <w:ind w:firstLine="709"/>
        <w:jc w:val="both"/>
        <w:rPr>
          <w:rFonts w:eastAsia="Times New Roman"/>
          <w:b/>
          <w:sz w:val="24"/>
          <w:szCs w:val="24"/>
          <w:lang w:eastAsia="en-US"/>
        </w:rPr>
      </w:pP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CB4">
        <w:rPr>
          <w:rFonts w:eastAsia="Times New Roman"/>
          <w:sz w:val="24"/>
          <w:szCs w:val="24"/>
          <w:lang w:eastAsia="en-US"/>
        </w:rPr>
        <w:t>неудобства</w:t>
      </w:r>
      <w:proofErr w:type="gramEnd"/>
      <w:r w:rsidRPr="00A36CB4">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C353E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41.3. В случае признания </w:t>
      </w:r>
      <w:proofErr w:type="gramStart"/>
      <w:r w:rsidRPr="00A36CB4">
        <w:rPr>
          <w:rFonts w:eastAsia="Times New Roman"/>
          <w:sz w:val="24"/>
          <w:szCs w:val="24"/>
          <w:lang w:eastAsia="en-US"/>
        </w:rPr>
        <w:t>жалобы</w:t>
      </w:r>
      <w:proofErr w:type="gramEnd"/>
      <w:r w:rsidRPr="00A36CB4">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A008B7" w14:textId="77777777" w:rsidR="004C7C2A" w:rsidRPr="00A36CB4" w:rsidRDefault="004C7C2A" w:rsidP="004C7C2A">
      <w:pPr>
        <w:suppressAutoHyphens/>
        <w:ind w:firstLine="709"/>
        <w:jc w:val="both"/>
        <w:rPr>
          <w:rFonts w:eastAsia="Times New Roman"/>
          <w:sz w:val="24"/>
          <w:szCs w:val="24"/>
          <w:lang w:eastAsia="en-US"/>
        </w:rPr>
      </w:pP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3C75E5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27AED33" w14:textId="77777777" w:rsidR="004C7C2A" w:rsidRPr="00A36CB4" w:rsidRDefault="004C7C2A" w:rsidP="004C7C2A">
      <w:pPr>
        <w:suppressAutoHyphens/>
        <w:ind w:firstLine="709"/>
        <w:jc w:val="both"/>
        <w:rPr>
          <w:rFonts w:eastAsia="Times New Roman"/>
          <w:sz w:val="24"/>
          <w:szCs w:val="24"/>
          <w:lang w:eastAsia="en-US"/>
        </w:rPr>
      </w:pP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A36CB4" w:rsidRDefault="004C7C2A" w:rsidP="004C7C2A">
      <w:pPr>
        <w:suppressAutoHyphens/>
        <w:ind w:firstLine="709"/>
        <w:jc w:val="both"/>
        <w:rPr>
          <w:rFonts w:eastAsia="Times New Roman"/>
          <w:sz w:val="24"/>
          <w:szCs w:val="24"/>
          <w:lang w:eastAsia="en-US"/>
        </w:rPr>
      </w:pP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14:paraId="30320719" w14:textId="77777777"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proofErr w:type="gramStart"/>
      <w:r w:rsidRPr="00A36CB4">
        <w:rPr>
          <w:rFonts w:eastAsia="Times New Roman"/>
          <w:sz w:val="24"/>
          <w:szCs w:val="24"/>
        </w:rPr>
        <w:t>проживающего</w:t>
      </w:r>
      <w:proofErr w:type="gramEnd"/>
      <w:r w:rsidRPr="00A36CB4">
        <w:rPr>
          <w:rFonts w:eastAsia="Times New Roman"/>
          <w:sz w:val="24"/>
          <w:szCs w:val="24"/>
        </w:rPr>
        <w:t xml:space="preserve">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w:t>
      </w:r>
      <w:proofErr w:type="gramStart"/>
      <w:r w:rsidRPr="00A36CB4">
        <w:rPr>
          <w:rFonts w:ascii="Times New Roman" w:hAnsi="Times New Roman"/>
          <w:sz w:val="28"/>
          <w:szCs w:val="28"/>
        </w:rPr>
        <w:t>а(</w:t>
      </w:r>
      <w:proofErr w:type="spellStart"/>
      <w:proofErr w:type="gramEnd"/>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lastRenderedPageBreak/>
        <w:t>(указываются, если земельны</w:t>
      </w:r>
      <w:proofErr w:type="gramStart"/>
      <w:r w:rsidRPr="00A36CB4">
        <w:rPr>
          <w:rFonts w:ascii="Times New Roman" w:hAnsi="Times New Roman"/>
          <w:i/>
          <w:sz w:val="24"/>
          <w:szCs w:val="24"/>
        </w:rPr>
        <w:t>й(</w:t>
      </w:r>
      <w:proofErr w:type="spellStart"/>
      <w:proofErr w:type="gramEnd"/>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r w:rsidRPr="00A36CB4">
        <w:rPr>
          <w:rFonts w:ascii="Times New Roman" w:hAnsi="Times New Roman"/>
          <w:i/>
          <w:sz w:val="24"/>
          <w:szCs w:val="24"/>
        </w:rPr>
        <w:t>) ,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w:t>
      </w:r>
      <w:proofErr w:type="gramStart"/>
      <w:r w:rsidRPr="00A36CB4">
        <w:rPr>
          <w:rFonts w:eastAsia="Times New Roman"/>
          <w:sz w:val="24"/>
          <w:szCs w:val="24"/>
        </w:rPr>
        <w:t>: __________________;</w:t>
      </w:r>
      <w:proofErr w:type="gramEnd"/>
    </w:p>
    <w:p w14:paraId="55734725"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proofErr w:type="gramStart"/>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234F0B4D"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14:paraId="2A714AC3" w14:textId="77777777" w:rsidR="004C7C2A" w:rsidRPr="00A36CB4" w:rsidRDefault="004C7C2A" w:rsidP="004C7C2A">
      <w:pPr>
        <w:jc w:val="center"/>
        <w:rPr>
          <w:rFonts w:eastAsia="Times New Roman"/>
          <w:sz w:val="24"/>
          <w:szCs w:val="24"/>
        </w:rPr>
      </w:pPr>
    </w:p>
    <w:p w14:paraId="574DE0BF" w14:textId="24FC1005" w:rsidR="004C7C2A" w:rsidRPr="00A36CB4" w:rsidRDefault="00CC571A" w:rsidP="004C7C2A">
      <w:pPr>
        <w:jc w:val="center"/>
        <w:rPr>
          <w:b/>
        </w:rPr>
      </w:pPr>
      <w:r>
        <w:rPr>
          <w:b/>
        </w:rPr>
        <w:t>ПОСТАНОВЛЕНИЕ</w:t>
      </w:r>
    </w:p>
    <w:p w14:paraId="61B3EB48"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E561893" w14:textId="77777777" w:rsidR="004C7C2A" w:rsidRPr="00A36CB4" w:rsidRDefault="004C7C2A" w:rsidP="004C7C2A">
      <w:pPr>
        <w:jc w:val="both"/>
        <w:rPr>
          <w:b/>
        </w:rPr>
      </w:pPr>
    </w:p>
    <w:p w14:paraId="57F99D10" w14:textId="77777777" w:rsidR="004C7C2A" w:rsidRPr="00A36CB4" w:rsidRDefault="004C7C2A" w:rsidP="004C7C2A">
      <w:pPr>
        <w:jc w:val="center"/>
        <w:rPr>
          <w:b/>
        </w:rPr>
      </w:pPr>
      <w:r w:rsidRPr="00A36CB4">
        <w:rPr>
          <w:b/>
        </w:rPr>
        <w:t>ОБ УТВЕРЖДЕНИИ СХЕМЫ РАСПОЛОЖЕНИЯ ЗЕМЕЛЬНОГО УЧАСТКА</w:t>
      </w:r>
    </w:p>
    <w:p w14:paraId="1E0B4A9A" w14:textId="77777777" w:rsidR="004C7C2A" w:rsidRPr="00A36CB4" w:rsidRDefault="004C7C2A" w:rsidP="004C7C2A">
      <w:pPr>
        <w:jc w:val="center"/>
        <w:rPr>
          <w:b/>
        </w:rPr>
      </w:pPr>
      <w:r w:rsidRPr="00A36CB4">
        <w:rPr>
          <w:b/>
        </w:rPr>
        <w:t>НА КАДАСТРОВОМ ПЛАНЕ ТЕРРИТОРИИ</w:t>
      </w:r>
    </w:p>
    <w:p w14:paraId="3239BCFA" w14:textId="77777777" w:rsidR="004C7C2A" w:rsidRPr="00A36CB4" w:rsidRDefault="004C7C2A" w:rsidP="004C7C2A">
      <w:pPr>
        <w:jc w:val="center"/>
        <w:rPr>
          <w:b/>
        </w:rPr>
      </w:pPr>
    </w:p>
    <w:p w14:paraId="6C13A426" w14:textId="77777777"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14:paraId="488D4422" w14:textId="77777777"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14:paraId="6E7BAFC7" w14:textId="744704B2"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w:t>
      </w:r>
      <w:r w:rsidR="00CC571A">
        <w:rPr>
          <w:i/>
        </w:rPr>
        <w:t>Зыбинское сельское поселение</w:t>
      </w:r>
      <w:r w:rsidRPr="00A36CB4">
        <w:t xml:space="preserve">, </w:t>
      </w:r>
      <w:r w:rsidR="00CC571A">
        <w:t>администрация Зыбинского сельского поселения постановляет:</w:t>
      </w:r>
      <w:r w:rsidRPr="00A36CB4">
        <w:t xml:space="preserve"> </w:t>
      </w:r>
    </w:p>
    <w:p w14:paraId="1A1366EC" w14:textId="0C6977A4"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          </w:t>
      </w:r>
    </w:p>
    <w:p w14:paraId="04FE9C42" w14:textId="77777777"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proofErr w:type="gramStart"/>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 xml:space="preserve">в случае его </w:t>
      </w:r>
      <w:r w:rsidRPr="00A36CB4">
        <w:rPr>
          <w:rFonts w:ascii="Times New Roman" w:eastAsiaTheme="minorHAnsi" w:hAnsi="Times New Roman"/>
          <w:i/>
          <w:sz w:val="28"/>
          <w:szCs w:val="28"/>
        </w:rPr>
        <w:lastRenderedPageBreak/>
        <w:t>образования из земельного участка, сведения о котором внесены в Единый</w:t>
      </w:r>
      <w:proofErr w:type="gramEnd"/>
      <w:r w:rsidRPr="00A36CB4">
        <w:rPr>
          <w:rFonts w:ascii="Times New Roman" w:eastAsiaTheme="minorHAnsi" w:hAnsi="Times New Roman"/>
          <w:i/>
          <w:sz w:val="28"/>
          <w:szCs w:val="28"/>
        </w:rPr>
        <w:t xml:space="preserve"> государственный реестр недвижимости</w:t>
      </w:r>
      <w:r w:rsidRPr="00A36CB4">
        <w:rPr>
          <w:rFonts w:ascii="Times New Roman" w:eastAsiaTheme="minorHAnsi" w:hAnsi="Times New Roman"/>
          <w:sz w:val="28"/>
          <w:szCs w:val="28"/>
        </w:rPr>
        <w:t>) _______________________________________________.</w:t>
      </w:r>
    </w:p>
    <w:p w14:paraId="36BD36DE" w14:textId="77777777" w:rsidR="004C7C2A" w:rsidRPr="00A36CB4" w:rsidRDefault="004C7C2A" w:rsidP="004C7C2A">
      <w:pPr>
        <w:jc w:val="both"/>
      </w:pPr>
      <w:r w:rsidRPr="00A36CB4">
        <w:t>Срок действия решения составляет 2 года.</w:t>
      </w:r>
    </w:p>
    <w:p w14:paraId="13EEA08B" w14:textId="77777777" w:rsidR="004C7C2A" w:rsidRPr="00A36CB4" w:rsidRDefault="004C7C2A" w:rsidP="004C7C2A">
      <w:pPr>
        <w:pStyle w:val="af8"/>
        <w:ind w:firstLine="709"/>
        <w:jc w:val="both"/>
        <w:rPr>
          <w:i/>
          <w:sz w:val="24"/>
          <w:szCs w:val="28"/>
        </w:rPr>
      </w:pPr>
      <w:r w:rsidRPr="00A36CB4">
        <w:rPr>
          <w:sz w:val="28"/>
          <w:szCs w:val="28"/>
        </w:rPr>
        <w:t>2. Направить настоящее решение в течени</w:t>
      </w:r>
      <w:proofErr w:type="gramStart"/>
      <w:r w:rsidRPr="00A36CB4">
        <w:rPr>
          <w:sz w:val="28"/>
          <w:szCs w:val="28"/>
        </w:rPr>
        <w:t>и</w:t>
      </w:r>
      <w:proofErr w:type="gramEnd"/>
      <w:r w:rsidRPr="00A36CB4">
        <w:rPr>
          <w:sz w:val="28"/>
          <w:szCs w:val="28"/>
        </w:rPr>
        <w:t xml:space="preserve">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14:paraId="4491A952" w14:textId="77777777"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14:paraId="23198ACE" w14:textId="77777777" w:rsidR="004C7C2A" w:rsidRPr="00A36CB4" w:rsidRDefault="004C7C2A" w:rsidP="004C7C2A">
      <w:pPr>
        <w:ind w:firstLine="709"/>
        <w:jc w:val="both"/>
      </w:pPr>
      <w:r w:rsidRPr="00A36CB4">
        <w:t xml:space="preserve">3. </w:t>
      </w:r>
      <w:proofErr w:type="gramStart"/>
      <w:r w:rsidRPr="00A36CB4">
        <w:t>Контроль за</w:t>
      </w:r>
      <w:proofErr w:type="gramEnd"/>
      <w:r w:rsidRPr="00A36CB4">
        <w:t xml:space="preserve"> выполнением настоящего решения возложить</w:t>
      </w:r>
    </w:p>
    <w:p w14:paraId="25EEB669" w14:textId="77777777" w:rsidR="004C7C2A" w:rsidRPr="00A36CB4" w:rsidRDefault="004C7C2A" w:rsidP="004C7C2A">
      <w:pPr>
        <w:jc w:val="both"/>
      </w:pPr>
      <w:r w:rsidRPr="00A36CB4">
        <w:t>_______________________________________________________________________</w:t>
      </w:r>
    </w:p>
    <w:p w14:paraId="51D8AF1D" w14:textId="77777777" w:rsidR="004C7C2A" w:rsidRPr="00A36CB4" w:rsidRDefault="004C7C2A" w:rsidP="004C7C2A">
      <w:pPr>
        <w:ind w:left="3540" w:firstLine="708"/>
        <w:jc w:val="both"/>
        <w:rPr>
          <w:sz w:val="24"/>
        </w:rPr>
      </w:pPr>
      <w:r w:rsidRPr="00A36CB4">
        <w:rPr>
          <w:sz w:val="24"/>
        </w:rPr>
        <w:t xml:space="preserve"> (должность, Ф.И.О.)</w:t>
      </w:r>
    </w:p>
    <w:p w14:paraId="00C2C4A1" w14:textId="77777777" w:rsidR="004C7C2A" w:rsidRPr="00A36CB4" w:rsidRDefault="004C7C2A" w:rsidP="004C7C2A">
      <w:pPr>
        <w:ind w:left="3540" w:firstLine="708"/>
        <w:jc w:val="both"/>
        <w:rPr>
          <w:sz w:val="24"/>
          <w:szCs w:val="24"/>
        </w:rPr>
      </w:pPr>
    </w:p>
    <w:p w14:paraId="4AFE06D7" w14:textId="77777777" w:rsidR="004C7C2A" w:rsidRPr="00A36CB4" w:rsidRDefault="004C7C2A" w:rsidP="004C7C2A">
      <w:pPr>
        <w:ind w:left="3540" w:firstLine="708"/>
        <w:jc w:val="both"/>
        <w:rPr>
          <w:sz w:val="24"/>
          <w:szCs w:val="24"/>
        </w:rPr>
      </w:pPr>
    </w:p>
    <w:p w14:paraId="0E594259" w14:textId="77777777" w:rsidR="004C7C2A" w:rsidRPr="00A36CB4" w:rsidRDefault="004C7C2A" w:rsidP="004C7C2A">
      <w:pPr>
        <w:ind w:left="3540" w:firstLine="708"/>
        <w:jc w:val="both"/>
        <w:rPr>
          <w:sz w:val="24"/>
          <w:szCs w:val="24"/>
        </w:rPr>
      </w:pPr>
    </w:p>
    <w:p w14:paraId="1152FFE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38307499" w14:textId="77777777"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33E2BC1A"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1C56F482" w14:textId="77777777" w:rsidR="004C7C2A" w:rsidRPr="00A36CB4" w:rsidRDefault="004C7C2A" w:rsidP="004C7C2A">
      <w:pPr>
        <w:autoSpaceDE w:val="0"/>
        <w:autoSpaceDN w:val="0"/>
        <w:adjustRightInd w:val="0"/>
        <w:jc w:val="center"/>
        <w:rPr>
          <w:i/>
          <w:sz w:val="24"/>
          <w:szCs w:val="24"/>
        </w:rPr>
      </w:pPr>
    </w:p>
    <w:p w14:paraId="4EEEE88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 xml:space="preserve">Утверждение схемы расположения земельного участка на кадастровом плане </w:t>
      </w:r>
      <w:r w:rsidR="00DF2212" w:rsidRPr="00DF2212">
        <w:rPr>
          <w:bCs/>
          <w:sz w:val="24"/>
          <w:szCs w:val="24"/>
        </w:rPr>
        <w:lastRenderedPageBreak/>
        <w:t>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32D892CA" w14:textId="77777777" w:rsidR="004C7C2A" w:rsidRPr="00A36CB4" w:rsidRDefault="004C7C2A" w:rsidP="00DF2212">
            <w:pPr>
              <w:autoSpaceDE w:val="0"/>
              <w:autoSpaceDN w:val="0"/>
              <w:adjustRightInd w:val="0"/>
              <w:jc w:val="both"/>
              <w:rPr>
                <w:sz w:val="24"/>
                <w:szCs w:val="24"/>
              </w:rPr>
            </w:pPr>
          </w:p>
          <w:p w14:paraId="398424BA" w14:textId="77777777" w:rsidR="004C7C2A" w:rsidRPr="00A36CB4" w:rsidRDefault="004C7C2A" w:rsidP="00DF2212">
            <w:pPr>
              <w:autoSpaceDE w:val="0"/>
              <w:autoSpaceDN w:val="0"/>
              <w:adjustRightInd w:val="0"/>
              <w:jc w:val="both"/>
              <w:rPr>
                <w:sz w:val="24"/>
                <w:szCs w:val="24"/>
              </w:rPr>
            </w:pPr>
          </w:p>
          <w:p w14:paraId="1D81C924" w14:textId="77777777" w:rsidR="004C7C2A" w:rsidRPr="00A36CB4" w:rsidRDefault="004C7C2A" w:rsidP="00DF2212">
            <w:pPr>
              <w:autoSpaceDE w:val="0"/>
              <w:autoSpaceDN w:val="0"/>
              <w:adjustRightInd w:val="0"/>
              <w:jc w:val="both"/>
              <w:rPr>
                <w:sz w:val="24"/>
                <w:szCs w:val="24"/>
              </w:rPr>
            </w:pPr>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4FBD6B18" w14:textId="77777777" w:rsidR="004C7C2A" w:rsidRPr="00A36CB4" w:rsidRDefault="004C7C2A" w:rsidP="00DF2212">
            <w:pPr>
              <w:contextualSpacing/>
              <w:jc w:val="both"/>
              <w:rPr>
                <w:sz w:val="24"/>
                <w:szCs w:val="24"/>
              </w:rPr>
            </w:pPr>
          </w:p>
          <w:p w14:paraId="30C24C64" w14:textId="77777777" w:rsidR="004C7C2A" w:rsidRPr="00A36CB4" w:rsidRDefault="004C7C2A" w:rsidP="00DF2212">
            <w:pPr>
              <w:contextualSpacing/>
              <w:jc w:val="both"/>
              <w:rPr>
                <w:sz w:val="24"/>
                <w:szCs w:val="24"/>
              </w:rPr>
            </w:pPr>
          </w:p>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35CF60FC" w14:textId="77777777" w:rsidR="004C7C2A" w:rsidRPr="00A36CB4" w:rsidRDefault="004C7C2A" w:rsidP="00DF2212">
            <w:pPr>
              <w:autoSpaceDE w:val="0"/>
              <w:autoSpaceDN w:val="0"/>
              <w:adjustRightInd w:val="0"/>
              <w:jc w:val="both"/>
              <w:rPr>
                <w:sz w:val="24"/>
                <w:szCs w:val="24"/>
              </w:rPr>
            </w:pPr>
          </w:p>
          <w:p w14:paraId="6FC8803B" w14:textId="77777777" w:rsidR="004C7C2A" w:rsidRPr="00A36CB4" w:rsidRDefault="004C7C2A" w:rsidP="00DF2212">
            <w:pPr>
              <w:autoSpaceDE w:val="0"/>
              <w:autoSpaceDN w:val="0"/>
              <w:adjustRightInd w:val="0"/>
              <w:jc w:val="both"/>
              <w:rPr>
                <w:sz w:val="24"/>
                <w:szCs w:val="24"/>
              </w:rPr>
            </w:pPr>
          </w:p>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2F38597E" w14:textId="77777777" w:rsidR="004C7C2A" w:rsidRPr="00A36CB4" w:rsidRDefault="004C7C2A" w:rsidP="00DF2212">
            <w:pPr>
              <w:autoSpaceDE w:val="0"/>
              <w:autoSpaceDN w:val="0"/>
              <w:adjustRightInd w:val="0"/>
              <w:jc w:val="both"/>
              <w:rPr>
                <w:sz w:val="24"/>
                <w:szCs w:val="24"/>
              </w:rPr>
            </w:pPr>
          </w:p>
          <w:p w14:paraId="1FCDF5DE" w14:textId="77777777" w:rsidR="004C7C2A" w:rsidRPr="00A36CB4" w:rsidRDefault="004C7C2A" w:rsidP="00DF2212">
            <w:pPr>
              <w:autoSpaceDE w:val="0"/>
              <w:autoSpaceDN w:val="0"/>
              <w:adjustRightInd w:val="0"/>
              <w:jc w:val="both"/>
              <w:rPr>
                <w:sz w:val="24"/>
                <w:szCs w:val="24"/>
              </w:rPr>
            </w:pPr>
          </w:p>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5C12B324" w14:textId="77777777" w:rsidR="004C7C2A" w:rsidRPr="00A36CB4" w:rsidRDefault="004C7C2A" w:rsidP="00DF2212">
            <w:pPr>
              <w:autoSpaceDE w:val="0"/>
              <w:autoSpaceDN w:val="0"/>
              <w:adjustRightInd w:val="0"/>
              <w:jc w:val="both"/>
              <w:rPr>
                <w:sz w:val="24"/>
                <w:szCs w:val="24"/>
              </w:rPr>
            </w:pPr>
          </w:p>
          <w:p w14:paraId="546F54C1" w14:textId="77777777" w:rsidR="004C7C2A" w:rsidRPr="00A36CB4" w:rsidRDefault="004C7C2A" w:rsidP="00DF2212">
            <w:pPr>
              <w:autoSpaceDE w:val="0"/>
              <w:autoSpaceDN w:val="0"/>
              <w:adjustRightInd w:val="0"/>
              <w:jc w:val="both"/>
              <w:rPr>
                <w:sz w:val="24"/>
                <w:szCs w:val="24"/>
              </w:rPr>
            </w:pPr>
          </w:p>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2F94839E" w14:textId="77777777" w:rsidR="004C7C2A" w:rsidRPr="00A36CB4" w:rsidRDefault="004C7C2A" w:rsidP="00DF2212">
            <w:pPr>
              <w:autoSpaceDE w:val="0"/>
              <w:autoSpaceDN w:val="0"/>
              <w:adjustRightInd w:val="0"/>
              <w:jc w:val="both"/>
              <w:rPr>
                <w:sz w:val="24"/>
                <w:szCs w:val="24"/>
              </w:rPr>
            </w:pPr>
          </w:p>
          <w:p w14:paraId="6F8A0309" w14:textId="77777777" w:rsidR="004C7C2A" w:rsidRPr="00A36CB4" w:rsidRDefault="004C7C2A" w:rsidP="00DF2212">
            <w:pPr>
              <w:autoSpaceDE w:val="0"/>
              <w:autoSpaceDN w:val="0"/>
              <w:adjustRightInd w:val="0"/>
              <w:jc w:val="both"/>
              <w:rPr>
                <w:sz w:val="24"/>
                <w:szCs w:val="24"/>
              </w:rPr>
            </w:pPr>
          </w:p>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Муниципальной услуги, а также иная дополнительная информация при наличии).</w:t>
      </w:r>
      <w:proofErr w:type="gramEnd"/>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6"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48D8E810"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444B8DF2" w14:textId="77777777" w:rsidR="004C7C2A" w:rsidRPr="00A36CB4" w:rsidRDefault="004C7C2A" w:rsidP="004C7C2A">
      <w:pPr>
        <w:widowControl w:val="0"/>
        <w:autoSpaceDE w:val="0"/>
        <w:autoSpaceDN w:val="0"/>
        <w:jc w:val="both"/>
        <w:rPr>
          <w:rFonts w:eastAsia="Times New Roman"/>
          <w:sz w:val="24"/>
          <w:szCs w:val="24"/>
        </w:rPr>
      </w:pPr>
    </w:p>
    <w:p w14:paraId="2191587B"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w:t>
      </w:r>
      <w:proofErr w:type="gramStart"/>
      <w:r w:rsidRPr="00A36CB4">
        <w:rPr>
          <w:rFonts w:eastAsia="Times New Roman"/>
          <w:sz w:val="24"/>
          <w:szCs w:val="24"/>
        </w:rPr>
        <w:t>г</w:t>
      </w:r>
      <w:proofErr w:type="gramEnd"/>
      <w:r w:rsidRPr="00A36CB4">
        <w:rPr>
          <w:rFonts w:eastAsia="Times New Roman"/>
          <w:sz w:val="24"/>
          <w:szCs w:val="24"/>
        </w:rPr>
        <w:t>.</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4FB44B35"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2CD08AD7" w14:textId="77777777" w:rsidR="004C7C2A" w:rsidRPr="00A36CB4" w:rsidRDefault="004C7C2A" w:rsidP="004C7C2A">
      <w:pPr>
        <w:ind w:right="-2" w:firstLine="709"/>
        <w:jc w:val="center"/>
        <w:rPr>
          <w:b/>
        </w:rPr>
      </w:pPr>
      <w:r w:rsidRPr="00A36CB4">
        <w:rPr>
          <w:b/>
        </w:rPr>
        <w:t>Заявление</w:t>
      </w:r>
    </w:p>
    <w:p w14:paraId="576B2868" w14:textId="77777777" w:rsidR="004C7C2A" w:rsidRPr="00A36CB4" w:rsidRDefault="004C7C2A" w:rsidP="004C7C2A">
      <w:pPr>
        <w:ind w:right="-2" w:firstLine="709"/>
        <w:jc w:val="center"/>
        <w:rPr>
          <w:b/>
        </w:rPr>
      </w:pPr>
      <w:r w:rsidRPr="00A36CB4">
        <w:rPr>
          <w:b/>
        </w:rPr>
        <w:t>об исправлении технической ошибки</w:t>
      </w:r>
    </w:p>
    <w:p w14:paraId="438C4CB8"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78681019"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B3E867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38B88487" w14:textId="77777777" w:rsidR="004C7C2A" w:rsidRPr="00A36CB4" w:rsidRDefault="004C7C2A" w:rsidP="004C7C2A">
      <w:pPr>
        <w:ind w:right="-2" w:firstLine="709"/>
      </w:pPr>
      <w:r w:rsidRPr="00A36CB4">
        <w:t>Правильные сведения:_______________________________________________</w:t>
      </w:r>
    </w:p>
    <w:p w14:paraId="19C102F7" w14:textId="77777777" w:rsidR="004C7C2A" w:rsidRPr="00A36CB4" w:rsidRDefault="004C7C2A" w:rsidP="004C7C2A">
      <w:pPr>
        <w:ind w:right="-2"/>
      </w:pPr>
      <w:r w:rsidRPr="00A36CB4">
        <w:t>_______________________________________________________________________</w:t>
      </w:r>
    </w:p>
    <w:p w14:paraId="1C9B81FE"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A36CB4" w:rsidRDefault="004C7C2A" w:rsidP="004C7C2A">
      <w:pPr>
        <w:ind w:right="-2" w:firstLine="709"/>
        <w:jc w:val="both"/>
      </w:pPr>
      <w:r w:rsidRPr="00A36CB4">
        <w:t>Прилагаю следующие документы:</w:t>
      </w:r>
    </w:p>
    <w:p w14:paraId="0B9C3800" w14:textId="77777777" w:rsidR="004C7C2A" w:rsidRPr="00A36CB4" w:rsidRDefault="004C7C2A" w:rsidP="004C7C2A">
      <w:pPr>
        <w:ind w:right="-2" w:firstLine="709"/>
        <w:jc w:val="both"/>
      </w:pPr>
      <w:r w:rsidRPr="00A36CB4">
        <w:t>1.</w:t>
      </w:r>
    </w:p>
    <w:p w14:paraId="0BA480A0" w14:textId="46AA6816" w:rsidR="004C7C2A" w:rsidRPr="00A36CB4" w:rsidRDefault="004C7C2A" w:rsidP="00CC571A">
      <w:pPr>
        <w:ind w:right="-2" w:firstLine="709"/>
        <w:jc w:val="both"/>
      </w:pPr>
      <w:r w:rsidRPr="00A36CB4">
        <w:t>2.</w:t>
      </w:r>
    </w:p>
    <w:p w14:paraId="40E73A1E"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14:paraId="73493CD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5BAEDCB7" w14:textId="77777777" w:rsidR="004C7C2A" w:rsidRPr="00A36CB4" w:rsidRDefault="004C7C2A" w:rsidP="004C7C2A">
      <w:pPr>
        <w:widowControl w:val="0"/>
        <w:autoSpaceDE w:val="0"/>
        <w:autoSpaceDN w:val="0"/>
        <w:adjustRightInd w:val="0"/>
        <w:ind w:firstLine="851"/>
        <w:jc w:val="both"/>
        <w:rPr>
          <w:color w:val="000000"/>
          <w:spacing w:val="-6"/>
        </w:rPr>
      </w:pPr>
      <w:proofErr w:type="gramStart"/>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36CB4">
        <w:rPr>
          <w:color w:val="000000"/>
          <w:spacing w:val="-6"/>
        </w:rPr>
        <w:t xml:space="preserve"> услугу, в целях предоставления муниципальной услуги.</w:t>
      </w:r>
    </w:p>
    <w:p w14:paraId="5E5651A3"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w:t>
      </w:r>
      <w:r w:rsidRPr="00A36CB4">
        <w:rPr>
          <w:color w:val="000000"/>
          <w:spacing w:val="-6"/>
        </w:rPr>
        <w:lastRenderedPageBreak/>
        <w:t xml:space="preserve">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395D3BF5" w14:textId="3763DE54" w:rsidR="004C7C2A" w:rsidRPr="00A36CB4" w:rsidRDefault="004C7C2A" w:rsidP="004C7C2A">
      <w:pPr>
        <w:jc w:val="both"/>
      </w:pPr>
      <w:r w:rsidRPr="00A36CB4">
        <w:t>____________</w:t>
      </w:r>
      <w:r w:rsidRPr="00A36CB4">
        <w:tab/>
      </w:r>
      <w:r w:rsidRPr="00A36CB4">
        <w:tab/>
      </w:r>
      <w:r w:rsidRPr="00A36CB4">
        <w:tab/>
      </w:r>
      <w:r w:rsidRPr="00A36CB4">
        <w:tab/>
        <w:t>_________________ ( ________________)</w:t>
      </w:r>
    </w:p>
    <w:p w14:paraId="3CD201D0" w14:textId="434CD1A3" w:rsidR="004C7C2A" w:rsidRPr="00A36CB4" w:rsidRDefault="004C7C2A" w:rsidP="004C7C2A">
      <w:pPr>
        <w:jc w:val="both"/>
        <w:rPr>
          <w:color w:val="000000"/>
          <w:spacing w:val="-6"/>
        </w:rPr>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bookmarkEnd w:id="5"/>
    </w:p>
    <w:sectPr w:rsidR="004C7C2A" w:rsidRPr="00A36CB4" w:rsidSect="000B212E">
      <w:headerReference w:type="default" r:id="rId27"/>
      <w:headerReference w:type="first" r:id="rId28"/>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38CA4" w14:textId="77777777" w:rsidR="00314439" w:rsidRDefault="00314439">
      <w:r>
        <w:separator/>
      </w:r>
    </w:p>
  </w:endnote>
  <w:endnote w:type="continuationSeparator" w:id="0">
    <w:p w14:paraId="4618DBEC" w14:textId="77777777" w:rsidR="00314439" w:rsidRDefault="0031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MS PMincho"/>
    <w:charset w:val="80"/>
    <w:family w:val="roman"/>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DF2B" w14:textId="77777777" w:rsidR="00314439" w:rsidRDefault="00314439">
      <w:r>
        <w:separator/>
      </w:r>
    </w:p>
  </w:footnote>
  <w:footnote w:type="continuationSeparator" w:id="0">
    <w:p w14:paraId="470A983D" w14:textId="77777777" w:rsidR="00314439" w:rsidRDefault="00314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3475" w14:textId="77777777" w:rsidR="00E526B5" w:rsidRDefault="00E526B5"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02D6" w14:textId="77777777" w:rsidR="00E526B5" w:rsidRDefault="00E526B5">
    <w:pPr>
      <w:pStyle w:val="a5"/>
      <w:jc w:val="center"/>
    </w:pPr>
  </w:p>
  <w:p w14:paraId="7B7CB324" w14:textId="77777777" w:rsidR="00E526B5" w:rsidRDefault="00E52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B128B"/>
    <w:rsid w:val="000B212E"/>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86C08"/>
    <w:rsid w:val="00293DEF"/>
    <w:rsid w:val="00293FF3"/>
    <w:rsid w:val="002A232A"/>
    <w:rsid w:val="002E09EC"/>
    <w:rsid w:val="002E246D"/>
    <w:rsid w:val="00307D74"/>
    <w:rsid w:val="00314439"/>
    <w:rsid w:val="003269BE"/>
    <w:rsid w:val="00333837"/>
    <w:rsid w:val="0038785C"/>
    <w:rsid w:val="003A157B"/>
    <w:rsid w:val="003C0C40"/>
    <w:rsid w:val="003C431D"/>
    <w:rsid w:val="003D5BE4"/>
    <w:rsid w:val="003E5523"/>
    <w:rsid w:val="003E690F"/>
    <w:rsid w:val="003F0676"/>
    <w:rsid w:val="004171DA"/>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91C10"/>
    <w:rsid w:val="005A34D7"/>
    <w:rsid w:val="005A4C0D"/>
    <w:rsid w:val="005A58D3"/>
    <w:rsid w:val="005A78E7"/>
    <w:rsid w:val="005B5DFD"/>
    <w:rsid w:val="005B6063"/>
    <w:rsid w:val="005E72FE"/>
    <w:rsid w:val="005F0213"/>
    <w:rsid w:val="005F77EB"/>
    <w:rsid w:val="00610CC1"/>
    <w:rsid w:val="006148D1"/>
    <w:rsid w:val="00617992"/>
    <w:rsid w:val="0062079A"/>
    <w:rsid w:val="006232A6"/>
    <w:rsid w:val="00633A28"/>
    <w:rsid w:val="00646E72"/>
    <w:rsid w:val="006535D2"/>
    <w:rsid w:val="006637AE"/>
    <w:rsid w:val="00663817"/>
    <w:rsid w:val="00673BEA"/>
    <w:rsid w:val="006848D8"/>
    <w:rsid w:val="006D6AA9"/>
    <w:rsid w:val="006E49F5"/>
    <w:rsid w:val="006E4D7D"/>
    <w:rsid w:val="006F0C3A"/>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E21CB"/>
    <w:rsid w:val="007F217D"/>
    <w:rsid w:val="00800689"/>
    <w:rsid w:val="0081085F"/>
    <w:rsid w:val="00811609"/>
    <w:rsid w:val="00811863"/>
    <w:rsid w:val="00822BD2"/>
    <w:rsid w:val="0083205C"/>
    <w:rsid w:val="00835F7B"/>
    <w:rsid w:val="0084213A"/>
    <w:rsid w:val="008619D8"/>
    <w:rsid w:val="00877CF2"/>
    <w:rsid w:val="008961E7"/>
    <w:rsid w:val="008C6838"/>
    <w:rsid w:val="008C7DA4"/>
    <w:rsid w:val="008D4277"/>
    <w:rsid w:val="008F17FC"/>
    <w:rsid w:val="009006C7"/>
    <w:rsid w:val="00915628"/>
    <w:rsid w:val="009217C4"/>
    <w:rsid w:val="00923A06"/>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1415F"/>
    <w:rsid w:val="00A257C7"/>
    <w:rsid w:val="00A3486B"/>
    <w:rsid w:val="00A358E7"/>
    <w:rsid w:val="00A36CB4"/>
    <w:rsid w:val="00A37B3B"/>
    <w:rsid w:val="00A45F5B"/>
    <w:rsid w:val="00A5582C"/>
    <w:rsid w:val="00A65C5B"/>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145B"/>
    <w:rsid w:val="00B431C2"/>
    <w:rsid w:val="00B4643A"/>
    <w:rsid w:val="00B46849"/>
    <w:rsid w:val="00B54432"/>
    <w:rsid w:val="00B55CAC"/>
    <w:rsid w:val="00B5675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177C"/>
    <w:rsid w:val="00C64621"/>
    <w:rsid w:val="00C72D1A"/>
    <w:rsid w:val="00C83EC3"/>
    <w:rsid w:val="00C92884"/>
    <w:rsid w:val="00C93EE2"/>
    <w:rsid w:val="00CB140B"/>
    <w:rsid w:val="00CB2072"/>
    <w:rsid w:val="00CB7907"/>
    <w:rsid w:val="00CB7CE4"/>
    <w:rsid w:val="00CC239E"/>
    <w:rsid w:val="00CC571A"/>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526B5"/>
    <w:rsid w:val="00E61B26"/>
    <w:rsid w:val="00E66D28"/>
    <w:rsid w:val="00E81339"/>
    <w:rsid w:val="00E978B1"/>
    <w:rsid w:val="00EA0356"/>
    <w:rsid w:val="00EB0826"/>
    <w:rsid w:val="00EB3B1E"/>
    <w:rsid w:val="00ED2D66"/>
    <w:rsid w:val="00EE0F40"/>
    <w:rsid w:val="00EE21E7"/>
    <w:rsid w:val="00EF303D"/>
    <w:rsid w:val="00F0227B"/>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AD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Default">
    <w:name w:val="Default"/>
    <w:rsid w:val="00832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Абзац списка2"/>
    <w:basedOn w:val="a"/>
    <w:rsid w:val="0083205C"/>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Default">
    <w:name w:val="Default"/>
    <w:rsid w:val="008320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6">
    <w:name w:val="Абзац списка2"/>
    <w:basedOn w:val="a"/>
    <w:rsid w:val="0083205C"/>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0FB53F97D5445B1119073C5FE772E6F6848DE8CDA5BC81C608510E2D23A6184BD215DC9DC84CE0E2261C0A931AB1BD95256A13DFvEuFJ"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home.garant.ru/document/redirect/23700600/2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0FB53F97D5445B1119073C5FE772E6F6848DE8CDA5BC81C608510E2D23A6184BD215DE9DCD4CE0E2261C0A931AB1BD95256A13DFvEuFJ"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D3F1-1BA2-4EE7-AEA3-86FE18C6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45</Pages>
  <Words>19651</Words>
  <Characters>112011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12</cp:revision>
  <cp:lastPrinted>2020-09-28T11:33:00Z</cp:lastPrinted>
  <dcterms:created xsi:type="dcterms:W3CDTF">2020-09-08T12:55:00Z</dcterms:created>
  <dcterms:modified xsi:type="dcterms:W3CDTF">2021-11-26T09:25:00Z</dcterms:modified>
</cp:coreProperties>
</file>