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6B" w:rsidRDefault="006F296B" w:rsidP="006F296B">
      <w:pPr>
        <w:jc w:val="center"/>
      </w:pPr>
      <w:r>
        <w:rPr>
          <w:noProof/>
        </w:rPr>
        <w:drawing>
          <wp:inline distT="0" distB="0" distL="0" distR="0">
            <wp:extent cx="5048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ЗЫБИНСКОГО СЕЛЬСКОГО ПОСЕЛЕНИЯ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F296B" w:rsidRDefault="00B57507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сентября </w:t>
      </w:r>
      <w:r w:rsidR="006F296B" w:rsidRPr="006F296B">
        <w:rPr>
          <w:rFonts w:ascii="Times New Roman" w:hAnsi="Times New Roman" w:cs="Times New Roman"/>
          <w:sz w:val="24"/>
          <w:szCs w:val="24"/>
        </w:rPr>
        <w:t xml:space="preserve"> 2017 года                    с</w:t>
      </w:r>
      <w:proofErr w:type="gramStart"/>
      <w:r w:rsidR="006F296B" w:rsidRPr="006F296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F296B" w:rsidRPr="006F296B">
        <w:rPr>
          <w:rFonts w:ascii="Times New Roman" w:hAnsi="Times New Roman" w:cs="Times New Roman"/>
          <w:sz w:val="24"/>
          <w:szCs w:val="24"/>
        </w:rPr>
        <w:t>ыбины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F296B" w:rsidRPr="006F296B" w:rsidRDefault="006F296B" w:rsidP="006F2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О</w:t>
      </w:r>
      <w:r w:rsidR="00512D94" w:rsidRPr="006F296B">
        <w:rPr>
          <w:rFonts w:ascii="Times New Roman" w:hAnsi="Times New Roman" w:cs="Times New Roman"/>
          <w:sz w:val="24"/>
          <w:szCs w:val="24"/>
        </w:rPr>
        <w:t>б утверждении отчета об исполнении</w:t>
      </w:r>
    </w:p>
    <w:p w:rsidR="006F296B" w:rsidRDefault="00512D94" w:rsidP="006F2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6F296B" w:rsidRDefault="00512D94" w:rsidP="006F2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96B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Pr="006F29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F296B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 </w:t>
      </w:r>
    </w:p>
    <w:p w:rsidR="00512D94" w:rsidRDefault="00512D94" w:rsidP="006F296B">
      <w:pPr>
        <w:pStyle w:val="a5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 xml:space="preserve">за </w:t>
      </w:r>
      <w:r w:rsidR="00B57507">
        <w:rPr>
          <w:rFonts w:ascii="Times New Roman" w:hAnsi="Times New Roman" w:cs="Times New Roman"/>
          <w:sz w:val="24"/>
          <w:szCs w:val="24"/>
        </w:rPr>
        <w:t>2</w:t>
      </w:r>
      <w:r w:rsidRPr="006F296B">
        <w:rPr>
          <w:rFonts w:ascii="Times New Roman" w:hAnsi="Times New Roman" w:cs="Times New Roman"/>
          <w:sz w:val="24"/>
          <w:szCs w:val="24"/>
        </w:rPr>
        <w:t xml:space="preserve"> квартал 2017 года </w:t>
      </w:r>
    </w:p>
    <w:p w:rsidR="006F296B" w:rsidRPr="006F296B" w:rsidRDefault="006F296B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96B" w:rsidRDefault="00512D94" w:rsidP="006F296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264.2 Бюджетного кодекса Российской Федерации, </w:t>
      </w:r>
      <w:r w:rsidRPr="001573C6">
        <w:rPr>
          <w:rFonts w:ascii="Times New Roman" w:hAnsi="Times New Roman" w:cs="Times New Roman"/>
          <w:sz w:val="24"/>
          <w:szCs w:val="24"/>
        </w:rPr>
        <w:t>пунктом 2 статьи 29 Положения</w:t>
      </w:r>
      <w:r w:rsidRPr="006F296B">
        <w:rPr>
          <w:rFonts w:ascii="Times New Roman" w:hAnsi="Times New Roman" w:cs="Times New Roman"/>
          <w:sz w:val="24"/>
          <w:szCs w:val="24"/>
        </w:rPr>
        <w:t xml:space="preserve"> «О бюджетном процессе в муниципальном образовании </w:t>
      </w:r>
      <w:proofErr w:type="spellStart"/>
      <w:r w:rsidRPr="006F296B">
        <w:rPr>
          <w:rFonts w:ascii="Times New Roman" w:hAnsi="Times New Roman" w:cs="Times New Roman"/>
          <w:sz w:val="24"/>
          <w:szCs w:val="24"/>
        </w:rPr>
        <w:t>Зыбинское</w:t>
      </w:r>
      <w:proofErr w:type="spellEnd"/>
      <w:r w:rsidRPr="006F296B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</w:t>
      </w:r>
      <w:r w:rsidR="00FD350F" w:rsidRPr="006F296B">
        <w:rPr>
          <w:rFonts w:ascii="Times New Roman" w:hAnsi="Times New Roman" w:cs="Times New Roman"/>
          <w:sz w:val="24"/>
          <w:szCs w:val="24"/>
        </w:rPr>
        <w:t>28</w:t>
      </w:r>
      <w:r w:rsidRPr="006F296B">
        <w:rPr>
          <w:rFonts w:ascii="Times New Roman" w:hAnsi="Times New Roman" w:cs="Times New Roman"/>
          <w:sz w:val="24"/>
          <w:szCs w:val="24"/>
        </w:rPr>
        <w:t xml:space="preserve">-ой сессии 1-го созыва </w:t>
      </w:r>
      <w:proofErr w:type="spellStart"/>
      <w:r w:rsidRPr="006F296B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Pr="006F296B">
        <w:rPr>
          <w:rFonts w:ascii="Times New Roman" w:hAnsi="Times New Roman" w:cs="Times New Roman"/>
          <w:sz w:val="24"/>
          <w:szCs w:val="24"/>
        </w:rPr>
        <w:t xml:space="preserve"> сельского совета от </w:t>
      </w:r>
      <w:r w:rsidR="00FD350F" w:rsidRPr="006F296B">
        <w:rPr>
          <w:rFonts w:ascii="Times New Roman" w:hAnsi="Times New Roman" w:cs="Times New Roman"/>
          <w:sz w:val="24"/>
          <w:szCs w:val="24"/>
        </w:rPr>
        <w:t>29.12.2016</w:t>
      </w:r>
      <w:r w:rsidRPr="006F296B">
        <w:rPr>
          <w:rFonts w:ascii="Times New Roman" w:hAnsi="Times New Roman" w:cs="Times New Roman"/>
          <w:sz w:val="24"/>
          <w:szCs w:val="24"/>
        </w:rPr>
        <w:t xml:space="preserve"> № </w:t>
      </w:r>
      <w:r w:rsidR="00FD350F" w:rsidRPr="006F296B">
        <w:rPr>
          <w:rFonts w:ascii="Times New Roman" w:hAnsi="Times New Roman" w:cs="Times New Roman"/>
          <w:sz w:val="24"/>
          <w:szCs w:val="24"/>
        </w:rPr>
        <w:t>226</w:t>
      </w:r>
      <w:r w:rsidRPr="006F296B">
        <w:rPr>
          <w:rFonts w:ascii="Times New Roman" w:hAnsi="Times New Roman" w:cs="Times New Roman"/>
          <w:sz w:val="24"/>
          <w:szCs w:val="24"/>
        </w:rPr>
        <w:t xml:space="preserve">, </w:t>
      </w:r>
      <w:r w:rsidR="006F296B">
        <w:rPr>
          <w:rFonts w:ascii="Times New Roman" w:hAnsi="Times New Roman" w:cs="Times New Roman"/>
          <w:sz w:val="24"/>
          <w:szCs w:val="24"/>
        </w:rPr>
        <w:t>а</w:t>
      </w:r>
      <w:r w:rsidRPr="006F296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6F296B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Pr="006F296B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</w:t>
      </w:r>
    </w:p>
    <w:p w:rsidR="006F296B" w:rsidRDefault="006F296B" w:rsidP="006F296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512D94" w:rsidRPr="006F29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296B" w:rsidRPr="00D636DA" w:rsidRDefault="00512D94" w:rsidP="00D636D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636DA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муниципального образования </w:t>
      </w:r>
      <w:proofErr w:type="spellStart"/>
      <w:r w:rsidRPr="00D636DA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Pr="00D636DA">
        <w:rPr>
          <w:rFonts w:ascii="Times New Roman" w:hAnsi="Times New Roman" w:cs="Times New Roman"/>
          <w:sz w:val="24"/>
          <w:szCs w:val="24"/>
        </w:rPr>
        <w:t xml:space="preserve"> сельского поселения (далее местный бюджет) за </w:t>
      </w:r>
      <w:r w:rsidR="00B57507" w:rsidRPr="00D636DA">
        <w:rPr>
          <w:rFonts w:ascii="Times New Roman" w:hAnsi="Times New Roman" w:cs="Times New Roman"/>
          <w:sz w:val="24"/>
          <w:szCs w:val="24"/>
        </w:rPr>
        <w:t>2</w:t>
      </w:r>
      <w:r w:rsidRPr="00D636DA">
        <w:rPr>
          <w:rFonts w:ascii="Times New Roman" w:hAnsi="Times New Roman" w:cs="Times New Roman"/>
          <w:sz w:val="24"/>
          <w:szCs w:val="24"/>
        </w:rPr>
        <w:t xml:space="preserve"> квартал 2017 года по доходам в сумме </w:t>
      </w:r>
      <w:r w:rsidR="00D636DA" w:rsidRPr="00D636DA">
        <w:rPr>
          <w:rFonts w:ascii="Times New Roman" w:eastAsia="Times New Roman" w:hAnsi="Times New Roman" w:cs="Times New Roman"/>
          <w:color w:val="000000"/>
          <w:sz w:val="24"/>
          <w:szCs w:val="24"/>
        </w:rPr>
        <w:t>2 120 298,83</w:t>
      </w:r>
      <w:r w:rsidRPr="00D636DA">
        <w:rPr>
          <w:rFonts w:ascii="Times New Roman" w:hAnsi="Times New Roman" w:cs="Times New Roman"/>
          <w:sz w:val="24"/>
          <w:szCs w:val="24"/>
        </w:rPr>
        <w:t xml:space="preserve"> руб., по расходам в сумме</w:t>
      </w:r>
      <w:r w:rsidR="00B57507" w:rsidRPr="00D636DA">
        <w:rPr>
          <w:rFonts w:ascii="Times New Roman" w:hAnsi="Times New Roman" w:cs="Times New Roman"/>
          <w:sz w:val="24"/>
          <w:szCs w:val="24"/>
        </w:rPr>
        <w:t xml:space="preserve"> </w:t>
      </w:r>
      <w:r w:rsidRPr="00D636DA">
        <w:rPr>
          <w:rFonts w:ascii="Times New Roman" w:hAnsi="Times New Roman" w:cs="Times New Roman"/>
          <w:sz w:val="24"/>
          <w:szCs w:val="24"/>
        </w:rPr>
        <w:t xml:space="preserve"> </w:t>
      </w:r>
      <w:r w:rsidR="00D636DA" w:rsidRPr="00D63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2 763 410,40 </w:t>
      </w:r>
      <w:r w:rsidR="00C95A28" w:rsidRPr="00D63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6D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636DA">
        <w:rPr>
          <w:rFonts w:ascii="Times New Roman" w:hAnsi="Times New Roman" w:cs="Times New Roman"/>
          <w:sz w:val="24"/>
          <w:szCs w:val="24"/>
        </w:rPr>
        <w:t xml:space="preserve"> с превышением доходов над расходами (</w:t>
      </w:r>
      <w:proofErr w:type="spellStart"/>
      <w:r w:rsidRPr="00D636DA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D636DA">
        <w:rPr>
          <w:rFonts w:ascii="Times New Roman" w:hAnsi="Times New Roman" w:cs="Times New Roman"/>
          <w:sz w:val="24"/>
          <w:szCs w:val="24"/>
        </w:rPr>
        <w:t>) в сумме</w:t>
      </w:r>
      <w:r w:rsidR="0019427F">
        <w:rPr>
          <w:rFonts w:ascii="Times New Roman" w:hAnsi="Times New Roman" w:cs="Times New Roman"/>
          <w:sz w:val="24"/>
          <w:szCs w:val="24"/>
        </w:rPr>
        <w:t xml:space="preserve"> </w:t>
      </w:r>
      <w:r w:rsidR="0019427F" w:rsidRPr="0019427F">
        <w:rPr>
          <w:rFonts w:ascii="Times New Roman" w:eastAsia="Times New Roman" w:hAnsi="Times New Roman" w:cs="Times New Roman"/>
          <w:color w:val="000000"/>
        </w:rPr>
        <w:t>-</w:t>
      </w:r>
      <w:r w:rsidR="0019427F" w:rsidRPr="0019427F">
        <w:rPr>
          <w:rFonts w:ascii="Times New Roman" w:eastAsia="Times New Roman" w:hAnsi="Times New Roman" w:cs="Times New Roman"/>
          <w:color w:val="000000"/>
          <w:sz w:val="24"/>
          <w:szCs w:val="24"/>
        </w:rPr>
        <w:t>643 111,57</w:t>
      </w:r>
      <w:r w:rsidR="0019427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D636D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Pr="00D636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3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3C6" w:rsidRPr="00D636DA" w:rsidRDefault="00512D94" w:rsidP="00D636D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636DA">
        <w:rPr>
          <w:rFonts w:ascii="Times New Roman" w:hAnsi="Times New Roman" w:cs="Times New Roman"/>
          <w:sz w:val="24"/>
          <w:szCs w:val="24"/>
        </w:rPr>
        <w:t xml:space="preserve">2. Утвердить исполнение местного бюджета за </w:t>
      </w:r>
      <w:r w:rsidR="0019427F">
        <w:rPr>
          <w:rFonts w:ascii="Times New Roman" w:hAnsi="Times New Roman" w:cs="Times New Roman"/>
          <w:sz w:val="24"/>
          <w:szCs w:val="24"/>
        </w:rPr>
        <w:t>2</w:t>
      </w:r>
      <w:r w:rsidRPr="00D636DA">
        <w:rPr>
          <w:rFonts w:ascii="Times New Roman" w:hAnsi="Times New Roman" w:cs="Times New Roman"/>
          <w:sz w:val="24"/>
          <w:szCs w:val="24"/>
        </w:rPr>
        <w:t xml:space="preserve"> квартал 2017 года: </w:t>
      </w:r>
    </w:p>
    <w:p w:rsidR="006F296B" w:rsidRPr="00D636DA" w:rsidRDefault="00512D94" w:rsidP="00D636D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636DA">
        <w:rPr>
          <w:rFonts w:ascii="Times New Roman" w:hAnsi="Times New Roman" w:cs="Times New Roman"/>
          <w:sz w:val="24"/>
          <w:szCs w:val="24"/>
        </w:rPr>
        <w:t>2.1. По доходам местного бюджета по кодам классификации доходов бюджетов, по кодам видов доходов, подвидов доходов, классификации операций сектора государственного управления, отн</w:t>
      </w:r>
      <w:r w:rsidR="0019427F">
        <w:rPr>
          <w:rFonts w:ascii="Times New Roman" w:hAnsi="Times New Roman" w:cs="Times New Roman"/>
          <w:sz w:val="24"/>
          <w:szCs w:val="24"/>
        </w:rPr>
        <w:t>осящихся к доходам бюджета, за 2</w:t>
      </w:r>
      <w:r w:rsidRPr="00D636DA">
        <w:rPr>
          <w:rFonts w:ascii="Times New Roman" w:hAnsi="Times New Roman" w:cs="Times New Roman"/>
          <w:sz w:val="24"/>
          <w:szCs w:val="24"/>
        </w:rPr>
        <w:t xml:space="preserve"> квартал 2017 года, согласно приложению 1 к настоящему постановлению. </w:t>
      </w:r>
    </w:p>
    <w:p w:rsidR="006F296B" w:rsidRPr="00D636DA" w:rsidRDefault="00512D94" w:rsidP="00D636D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636DA">
        <w:rPr>
          <w:rFonts w:ascii="Times New Roman" w:hAnsi="Times New Roman" w:cs="Times New Roman"/>
          <w:sz w:val="24"/>
          <w:szCs w:val="24"/>
        </w:rPr>
        <w:t xml:space="preserve">2.2. По расходам местного бюджета по разделам, подразделам, целевым статьям (муниципальным программам и не программным направлениям деятельности) и группам видов расходов классификации расходов бюджетов, в ведомственной структуре расходов местного бюджета за </w:t>
      </w:r>
      <w:r w:rsidR="0019427F">
        <w:rPr>
          <w:rFonts w:ascii="Times New Roman" w:hAnsi="Times New Roman" w:cs="Times New Roman"/>
          <w:sz w:val="24"/>
          <w:szCs w:val="24"/>
        </w:rPr>
        <w:t>2</w:t>
      </w:r>
      <w:r w:rsidRPr="00D636DA">
        <w:rPr>
          <w:rFonts w:ascii="Times New Roman" w:hAnsi="Times New Roman" w:cs="Times New Roman"/>
          <w:sz w:val="24"/>
          <w:szCs w:val="24"/>
        </w:rPr>
        <w:t xml:space="preserve"> квартал 2017 года, согласно приложению 2 к настоящему постановлению. </w:t>
      </w:r>
    </w:p>
    <w:p w:rsidR="006F296B" w:rsidRPr="00D636DA" w:rsidRDefault="00512D94" w:rsidP="00D636D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636DA">
        <w:rPr>
          <w:rFonts w:ascii="Times New Roman" w:hAnsi="Times New Roman" w:cs="Times New Roman"/>
          <w:sz w:val="24"/>
          <w:szCs w:val="24"/>
        </w:rPr>
        <w:t xml:space="preserve">2.3. По источникам финансирования дефицита местного бюджета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</w:t>
      </w:r>
      <w:r w:rsidR="00D636DA" w:rsidRPr="00D636DA">
        <w:rPr>
          <w:rFonts w:ascii="Times New Roman" w:hAnsi="Times New Roman" w:cs="Times New Roman"/>
          <w:sz w:val="24"/>
          <w:szCs w:val="24"/>
        </w:rPr>
        <w:t>2</w:t>
      </w:r>
      <w:r w:rsidRPr="00D636DA">
        <w:rPr>
          <w:rFonts w:ascii="Times New Roman" w:hAnsi="Times New Roman" w:cs="Times New Roman"/>
          <w:sz w:val="24"/>
          <w:szCs w:val="24"/>
        </w:rPr>
        <w:t xml:space="preserve"> квартал 2017 года, согласно приложению 3 к настоящему постановлению.</w:t>
      </w:r>
    </w:p>
    <w:p w:rsidR="006F296B" w:rsidRPr="00D636DA" w:rsidRDefault="00512D94" w:rsidP="00D636D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636DA">
        <w:rPr>
          <w:rFonts w:ascii="Times New Roman" w:hAnsi="Times New Roman" w:cs="Times New Roman"/>
          <w:sz w:val="24"/>
          <w:szCs w:val="24"/>
        </w:rPr>
        <w:t xml:space="preserve"> 3. Отчѐт об исполнении местного бюджета за </w:t>
      </w:r>
      <w:r w:rsidR="00D636DA" w:rsidRPr="00D636DA">
        <w:rPr>
          <w:rFonts w:ascii="Times New Roman" w:hAnsi="Times New Roman" w:cs="Times New Roman"/>
          <w:sz w:val="24"/>
          <w:szCs w:val="24"/>
        </w:rPr>
        <w:t>2</w:t>
      </w:r>
      <w:r w:rsidRPr="00D636DA">
        <w:rPr>
          <w:rFonts w:ascii="Times New Roman" w:hAnsi="Times New Roman" w:cs="Times New Roman"/>
          <w:sz w:val="24"/>
          <w:szCs w:val="24"/>
        </w:rPr>
        <w:t xml:space="preserve"> квартал 2017 года подлежит доведению до сведения депутатов </w:t>
      </w:r>
      <w:proofErr w:type="spellStart"/>
      <w:r w:rsidRPr="00D636DA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Pr="00D636DA">
        <w:rPr>
          <w:rFonts w:ascii="Times New Roman" w:hAnsi="Times New Roman" w:cs="Times New Roman"/>
          <w:sz w:val="24"/>
          <w:szCs w:val="24"/>
        </w:rPr>
        <w:t xml:space="preserve"> сельского поселения на ближайшей сессии сельского совета. </w:t>
      </w:r>
    </w:p>
    <w:p w:rsidR="006F296B" w:rsidRPr="00D636DA" w:rsidRDefault="00512D94" w:rsidP="00D636D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636DA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после его официального опубликования (обнародования). </w:t>
      </w:r>
    </w:p>
    <w:p w:rsidR="006F296B" w:rsidRPr="001573C6" w:rsidRDefault="00512D94" w:rsidP="001573C6">
      <w:pPr>
        <w:pStyle w:val="a5"/>
        <w:rPr>
          <w:rFonts w:ascii="Times New Roman" w:hAnsi="Times New Roman" w:cs="Times New Roman"/>
          <w:sz w:val="24"/>
          <w:szCs w:val="24"/>
        </w:rPr>
      </w:pPr>
      <w:r w:rsidRPr="001573C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1573C6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Pr="001573C6">
        <w:rPr>
          <w:rFonts w:ascii="Times New Roman" w:hAnsi="Times New Roman" w:cs="Times New Roman"/>
          <w:sz w:val="24"/>
          <w:szCs w:val="24"/>
        </w:rPr>
        <w:t xml:space="preserve"> сельского совета-</w:t>
      </w:r>
    </w:p>
    <w:p w:rsidR="00D57880" w:rsidRDefault="00512D94" w:rsidP="001573C6">
      <w:pPr>
        <w:pStyle w:val="a5"/>
        <w:rPr>
          <w:rFonts w:ascii="Times New Roman" w:hAnsi="Times New Roman" w:cs="Times New Roman"/>
          <w:sz w:val="24"/>
          <w:szCs w:val="24"/>
        </w:rPr>
      </w:pPr>
      <w:r w:rsidRPr="001573C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1573C6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Pr="001573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573C6">
        <w:rPr>
          <w:rFonts w:ascii="Times New Roman" w:hAnsi="Times New Roman" w:cs="Times New Roman"/>
          <w:sz w:val="24"/>
          <w:szCs w:val="24"/>
        </w:rPr>
        <w:t xml:space="preserve">                                Т.</w:t>
      </w:r>
      <w:r w:rsidR="006F296B" w:rsidRPr="001573C6">
        <w:rPr>
          <w:rFonts w:ascii="Times New Roman" w:hAnsi="Times New Roman" w:cs="Times New Roman"/>
          <w:sz w:val="24"/>
          <w:szCs w:val="24"/>
        </w:rPr>
        <w:t>Книжник</w:t>
      </w:r>
    </w:p>
    <w:p w:rsidR="00E56631" w:rsidRDefault="00E56631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36DA" w:rsidRDefault="00D636DA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427F" w:rsidRDefault="0019427F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36DA" w:rsidRDefault="00D636DA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6631" w:rsidRDefault="00E56631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507" w:rsidRDefault="00B57507" w:rsidP="00D636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Приложение№</w:t>
      </w:r>
      <w:r w:rsidR="00D636DA">
        <w:rPr>
          <w:rFonts w:ascii="Times New Roman" w:hAnsi="Times New Roman" w:cs="Times New Roman"/>
          <w:sz w:val="24"/>
          <w:szCs w:val="24"/>
        </w:rPr>
        <w:t>1</w:t>
      </w:r>
    </w:p>
    <w:p w:rsidR="00B57507" w:rsidRDefault="00B57507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567"/>
        <w:gridCol w:w="2268"/>
        <w:gridCol w:w="1275"/>
        <w:gridCol w:w="1276"/>
        <w:gridCol w:w="992"/>
      </w:tblGrid>
      <w:tr w:rsidR="00B57507" w:rsidRPr="00B57507" w:rsidTr="00B57507">
        <w:trPr>
          <w:trHeight w:val="304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2:F72"/>
            <w:r w:rsidRPr="00B57507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  <w:bookmarkEnd w:id="0"/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7507" w:rsidRPr="00B57507" w:rsidTr="00B57507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57507" w:rsidRPr="00B57507" w:rsidTr="00B5750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4 612 225,53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2 120 298,83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2 491 926,70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1 628 961,53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1 038 617,83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590 343,70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816 298,85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311 701,15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816 298,85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311 701,15</w:t>
            </w:r>
          </w:p>
        </w:tc>
      </w:tr>
      <w:tr w:rsidR="00B57507" w:rsidRPr="00B57507" w:rsidTr="00B57507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809 195,45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318 804,55</w:t>
            </w:r>
          </w:p>
        </w:tc>
      </w:tr>
      <w:tr w:rsidR="00B57507" w:rsidRPr="00B57507" w:rsidTr="00B57507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808 900,41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322 761,53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162 620,32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160 141,21</w:t>
            </w:r>
          </w:p>
        </w:tc>
      </w:tr>
      <w:tr w:rsidR="00B57507" w:rsidRPr="00B57507" w:rsidTr="00B5750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322 761,53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162 620,32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160 141,21</w:t>
            </w:r>
          </w:p>
        </w:tc>
      </w:tr>
      <w:tr w:rsidR="00B57507" w:rsidRPr="00B57507" w:rsidTr="00B57507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64 221,21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110 727,30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-13 026,31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44 362,00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44 362,00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44 362,00</w:t>
            </w:r>
          </w:p>
        </w:tc>
      </w:tr>
      <w:tr w:rsidR="00B57507" w:rsidRPr="00B57507" w:rsidTr="00B5750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</w:t>
            </w: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44 362,00</w:t>
            </w:r>
          </w:p>
        </w:tc>
      </w:tr>
      <w:tr w:rsidR="00B57507" w:rsidRPr="00B57507" w:rsidTr="00B57507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54 290,41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68 709,59</w:t>
            </w:r>
          </w:p>
        </w:tc>
      </w:tr>
      <w:tr w:rsidR="00B57507" w:rsidRPr="00B57507" w:rsidTr="00B57507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54 290,41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68 709,59</w:t>
            </w:r>
          </w:p>
        </w:tc>
      </w:tr>
      <w:tr w:rsidR="00B57507" w:rsidRPr="00B57507" w:rsidTr="00B57507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51 768,17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68 231,83</w:t>
            </w:r>
          </w:p>
        </w:tc>
      </w:tr>
      <w:tr w:rsidR="00B57507" w:rsidRPr="00B57507" w:rsidTr="00B57507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51 768,17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68 231,83</w:t>
            </w:r>
          </w:p>
        </w:tc>
      </w:tr>
      <w:tr w:rsidR="00B57507" w:rsidRPr="00B57507" w:rsidTr="00B57507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477,76</w:t>
            </w:r>
          </w:p>
        </w:tc>
      </w:tr>
      <w:tr w:rsidR="00B57507" w:rsidRPr="00B57507" w:rsidTr="00B57507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477,76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-5 446,25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-5 446,25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000 11705050100000180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-5 446,25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1 081 681,00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1 901 583,00</w:t>
            </w:r>
          </w:p>
        </w:tc>
      </w:tr>
      <w:tr w:rsidR="00B57507" w:rsidRPr="00B57507" w:rsidTr="00B5750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1 123 181,00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1 860 083,00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1 054 318,00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527 158,00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1 054 318,00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527 158,00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1 054 318,00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527 158,00</w:t>
            </w:r>
          </w:p>
        </w:tc>
      </w:tr>
      <w:tr w:rsidR="00B57507" w:rsidRPr="00B57507" w:rsidTr="00B5750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1 291 340,00</w:t>
            </w:r>
          </w:p>
        </w:tc>
      </w:tr>
      <w:tr w:rsidR="00B57507" w:rsidRPr="00B57507" w:rsidTr="00B57507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000 20220041000000151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1 291 340,00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1 291 340,00</w:t>
            </w:r>
          </w:p>
        </w:tc>
      </w:tr>
      <w:tr w:rsidR="00B57507" w:rsidRPr="00B57507" w:rsidTr="00B57507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000 20220041100000151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1 291 340,00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1 291 340,00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41 585,00</w:t>
            </w:r>
          </w:p>
        </w:tc>
      </w:tr>
      <w:tr w:rsidR="00B57507" w:rsidRPr="00B57507" w:rsidTr="00B5750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Российской Федерации в рамках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000 20230024101000151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41 585,00</w:t>
            </w:r>
          </w:p>
        </w:tc>
      </w:tr>
      <w:tr w:rsidR="00B57507" w:rsidRPr="00B57507" w:rsidTr="00B5750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41 585,00</w:t>
            </w:r>
          </w:p>
        </w:tc>
      </w:tr>
      <w:tr w:rsidR="00B57507" w:rsidRPr="00B57507" w:rsidTr="00B5750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000 21900000100000151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000 21960010100000151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7507" w:rsidRPr="00B57507" w:rsidTr="00B57507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57507" w:rsidRDefault="00B57507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507" w:rsidRDefault="00B57507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507" w:rsidRDefault="00B57507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507" w:rsidRDefault="00B57507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507" w:rsidRDefault="00B57507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507" w:rsidRDefault="00B57507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507" w:rsidRDefault="00B57507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507" w:rsidRDefault="00B57507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507" w:rsidRDefault="00B57507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427F" w:rsidRDefault="0019427F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427F" w:rsidRDefault="0019427F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427F" w:rsidRDefault="0019427F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427F" w:rsidRDefault="0019427F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427F" w:rsidRDefault="0019427F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507" w:rsidRDefault="00B57507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507" w:rsidRDefault="00B57507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507" w:rsidRDefault="00B57507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507" w:rsidRDefault="00B57507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507" w:rsidRDefault="00D636DA" w:rsidP="00D636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Приложение№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57507" w:rsidRDefault="00B57507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709"/>
        <w:gridCol w:w="11"/>
        <w:gridCol w:w="877"/>
        <w:gridCol w:w="104"/>
        <w:gridCol w:w="2050"/>
        <w:gridCol w:w="360"/>
        <w:gridCol w:w="964"/>
        <w:gridCol w:w="737"/>
        <w:gridCol w:w="522"/>
        <w:gridCol w:w="895"/>
        <w:gridCol w:w="525"/>
        <w:gridCol w:w="751"/>
      </w:tblGrid>
      <w:tr w:rsidR="00B57507" w:rsidRPr="00B57507" w:rsidTr="00D636DA">
        <w:trPr>
          <w:gridAfter w:val="1"/>
          <w:wAfter w:w="751" w:type="dxa"/>
          <w:trHeight w:val="304"/>
        </w:trPr>
        <w:tc>
          <w:tcPr>
            <w:tcW w:w="9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RANGE!A1:F137"/>
            <w:r w:rsidRPr="00B57507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  <w:bookmarkEnd w:id="1"/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57507" w:rsidRPr="00B57507" w:rsidTr="00D636DA">
        <w:trPr>
          <w:gridAfter w:val="1"/>
          <w:wAfter w:w="751" w:type="dxa"/>
          <w:trHeight w:val="792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7 303 964,16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2 763 410,40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4 540 553,76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2 946 712,00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1 208 710,37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1 738 001,63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697 198,00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382 641,66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314 556,34</w:t>
            </w:r>
          </w:p>
        </w:tc>
      </w:tr>
      <w:tr w:rsidR="00B57507" w:rsidRPr="00B57507" w:rsidTr="00D636DA">
        <w:trPr>
          <w:gridAfter w:val="1"/>
          <w:wAfter w:w="751" w:type="dxa"/>
          <w:trHeight w:val="67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Программа "Обеспечение деятельности администрации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сельское поселение Белогорского района Республики Крым по решению вопросов местного значения и переданных государственных государственный полномочий на 2016год"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697 198,00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382 641,66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314 556,34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"Обеспечение деятельности администрации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сельское поселение Белогорского района Республики Крым "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697 198,00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382 641,66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314 556,34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"Обеспечение деятельности главы муниципального образования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сельское поселение Белогорского района Республики Крым"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697 198,00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382 641,66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314 556,34</w:t>
            </w:r>
          </w:p>
        </w:tc>
      </w:tr>
      <w:tr w:rsidR="00B57507" w:rsidRPr="00B57507" w:rsidTr="00D636DA">
        <w:trPr>
          <w:gridAfter w:val="1"/>
          <w:wAfter w:w="751" w:type="dxa"/>
          <w:trHeight w:val="112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выплаты по оплате труда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лиц</w:t>
            </w:r>
            <w:proofErr w:type="gram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,з</w:t>
            </w:r>
            <w:proofErr w:type="gram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амещающих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муниципальные должности органов местного самоуправления муниципального образования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сельское поселение Белогорского района Республики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Крым,в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рамках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програмного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расходов"Обеспечение деятельности Главы администрации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"го сельского поселение Белогорского района Республики Крым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011010019А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697 198,00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382 641,66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314 556,34</w:t>
            </w:r>
          </w:p>
        </w:tc>
      </w:tr>
      <w:tr w:rsidR="00B57507" w:rsidRPr="00B57507" w:rsidTr="00D636DA">
        <w:trPr>
          <w:gridAfter w:val="1"/>
          <w:wAfter w:w="751" w:type="dxa"/>
          <w:trHeight w:val="67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011010019А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697 198,00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382 641,66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314 556,34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011010019А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697 198,00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382 641,66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314 556,34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011010019А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535 482,00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294 815,41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240 666,59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011010019А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161 716,00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87 826,25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73 889,75</w:t>
            </w:r>
          </w:p>
        </w:tc>
      </w:tr>
      <w:tr w:rsidR="00B57507" w:rsidRPr="00B57507" w:rsidTr="00D636DA">
        <w:trPr>
          <w:gridAfter w:val="1"/>
          <w:wAfter w:w="751" w:type="dxa"/>
          <w:trHeight w:val="67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администраций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1 530 095,00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823 068,71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707 026,29</w:t>
            </w:r>
          </w:p>
        </w:tc>
      </w:tr>
      <w:tr w:rsidR="00B57507" w:rsidRPr="00B57507" w:rsidTr="00D636DA">
        <w:trPr>
          <w:gridAfter w:val="1"/>
          <w:wAfter w:w="751" w:type="dxa"/>
          <w:trHeight w:val="67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Программа "Обеспечение деятельности администрации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сельское поселение Белогорского района Республики Крым по решению вопросов местного значения и переданных государственных государственный полномочий на 2016год"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1 529 350,00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823 068,71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706 281,29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"Обеспечение деятельности администрации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сельское поселение Белогорского района Республики Крым "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1 529 350,00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823 068,71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706 281,29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"Обеспечение деятельности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гадминистрации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сельское поселение Белогорского района Республики Крым"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000 0104 0110200000 000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1 529 350,00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823 068,71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706 281,29</w:t>
            </w:r>
          </w:p>
        </w:tc>
      </w:tr>
      <w:tr w:rsidR="00B57507" w:rsidRPr="00B57507" w:rsidTr="00D636DA">
        <w:trPr>
          <w:gridAfter w:val="1"/>
          <w:wAfter w:w="751" w:type="dxa"/>
          <w:trHeight w:val="67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сельское поселение Белогорского района Республики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Крымв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рамкахпрограмного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"Обеспечение деятельности администрации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000 0104 0110200190 000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1 529 350,00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823 068,71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706 281,29</w:t>
            </w:r>
          </w:p>
        </w:tc>
      </w:tr>
      <w:tr w:rsidR="00B57507" w:rsidRPr="00B57507" w:rsidTr="00D636DA">
        <w:trPr>
          <w:gridAfter w:val="1"/>
          <w:wAfter w:w="751" w:type="dxa"/>
          <w:trHeight w:val="67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000 0104 0110200190 100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1 237 725,00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663 445,31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574 279,69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000 0104 0110200190 120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1 237 725,00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663 445,31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574 279,69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000 0104 0110200190 121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950 634,00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512 342,02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438 291,98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000 0104 0110200190 129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287 091,00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151 103,29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135 987,71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000 0104 0110200190 200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290 625,00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159 082,40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131 542,60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000 0104 0110200190 240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290 625,00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159 082,40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131 542,60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000 0104 0110200190 244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290 625,00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159 082,40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131 542,60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000 0104 0110200190 800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000 0104 0110200190 850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000 0104 0110200190 851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000 0104 0110200190 852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000 0104 0110200190 853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в сфере дорожной деятельности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000 0104 9400000000 000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полномочий в сфере дорожной деятельности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000 0104 9410000000 000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</w:tr>
      <w:tr w:rsidR="00B57507" w:rsidRPr="00B57507" w:rsidTr="00D636DA">
        <w:trPr>
          <w:gridAfter w:val="1"/>
          <w:wAfter w:w="751" w:type="dxa"/>
          <w:trHeight w:val="67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осуществление переданных органам местного самоуправления в республике Крым отдельных </w:t>
            </w: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государственных полномочий Республике Крым в сфере административной ответственности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000 0104 9410071400 000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000 0104 9410071400 200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000 0104 9410071400 240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000 0104 9410071400 244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000 0111 9600000000 000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Зыбинского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000 0111 9610000000 000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за счет резервного фонда администрации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Зыбинского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000 0111 9610090100 000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000 0111 9610090100 800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000 0111 9610090100 870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718 419,00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715 419,00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общегосударственных вопросов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000 0113 9300000000 000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718 419,00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715 419,00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в рамках не программных расходов по уплате </w:t>
            </w:r>
            <w:proofErr w:type="gram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членский</w:t>
            </w:r>
            <w:proofErr w:type="gram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взносов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000 0113 9310099000 000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000 0113 9310099000 800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000 0113 9310099000 850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000 0113 9310099000 853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исполнение судебных решений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000 0113 9320000590 000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715 419,00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715 419,00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000 0113 9320000590 200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545 367,93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545 367,93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000 0113 9320000590 240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545 367,93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545 367,93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000 0113 9320000590 244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545 367,93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545 367,93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000 0113 9320000590 800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170 051,07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170 051,07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000 0113 9320000590 830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153 145,07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153 145,07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000 0113 9320000590 831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153 145,07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153 145,07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000 0113 9320000590 850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16 906,00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16 906,00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000 0113 9320000590 853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16 906,00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16 906,00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73 861,00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32 143,40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41 717,60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73 861,00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32 143,40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41 717,60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Выполнение функций федерального органа государственной власти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73 861,00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32 143,40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41 717,60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73 861,00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32 143,40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41 717,60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осуществление первичного воинского учета на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территориях</w:t>
            </w:r>
            <w:proofErr w:type="gram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,г</w:t>
            </w:r>
            <w:proofErr w:type="gram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000 0203 7510051180 000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73 861,00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32 143,40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41 717,60</w:t>
            </w:r>
          </w:p>
        </w:tc>
      </w:tr>
      <w:tr w:rsidR="00B57507" w:rsidRPr="00B57507" w:rsidTr="00D636DA">
        <w:trPr>
          <w:gridAfter w:val="1"/>
          <w:wAfter w:w="751" w:type="dxa"/>
          <w:trHeight w:val="67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000 0203 7510051180 100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64 402,00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23 043,40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41 358,60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000 0203 7510051180 120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64 402,00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23 043,40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41 358,60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000 0203 7510051180 121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49 464,00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17 698,45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31 765,55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000 0203 7510051180 129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14 938,00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5 344,95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9 593,05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000 0203 7510051180 200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9 459,00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000 0203 7510051180 240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9 459,00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000 0203 7510051180 244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9 459,00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2 896 991,16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932 889,63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1 964 101,53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2 896 991,16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932 889,63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1 964 101,53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Программа "Дорожное хозяйство"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2 664 101,53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1 964 101,53</w:t>
            </w:r>
          </w:p>
        </w:tc>
      </w:tr>
      <w:tr w:rsidR="00B57507" w:rsidRPr="00B57507" w:rsidTr="00D636DA">
        <w:trPr>
          <w:gridAfter w:val="1"/>
          <w:wAfter w:w="751" w:type="dxa"/>
          <w:trHeight w:val="90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разработку нормативно-правовых документов на автомобильные дороги общего пользования местного значения в границах населенных пунктов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Зыбинского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 Белогорского района Республики Крым за счет средств дорожного фонда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000 0409 0300192130 000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120 886,00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120 886,00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000 0409 0300192130 200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120 886,00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120 886,00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000 0409 0300192130 240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120 886,00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120 886,00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000 0409 0300192130 244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120 886,00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120 886,00</w:t>
            </w:r>
          </w:p>
        </w:tc>
      </w:tr>
      <w:tr w:rsidR="00B57507" w:rsidRPr="00B57507" w:rsidTr="00D636DA">
        <w:trPr>
          <w:gridAfter w:val="1"/>
          <w:wAfter w:w="751" w:type="dxa"/>
          <w:trHeight w:val="67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содержание автомобильные дороги общего пользования в границах населенных пунктов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Зыбинского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 Белогорского района Республики Крым за счет средств дорожного фонда</w:t>
            </w:r>
            <w:proofErr w:type="gram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--</w:t>
            </w:r>
            <w:proofErr w:type="gramEnd"/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000 0409 0300292130 000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201 875,53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201 875,53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000 0409 0300292130 200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201 875,53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201 875,53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000 0409 0300292130 240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201 875,53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201 875,53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000 0409 0300292130 244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201 875,53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201 875,53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ремонт и содержание дорожных работ в рамках программы "Дорожное </w:t>
            </w: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хозяйство"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03003S8880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1 291 340,00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1 291 340,00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03003S8880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1 291 340,00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1 291 340,00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03003S8880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1 291 340,00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1 291 340,00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03003S8880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1 291 340,00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1 291 340,00</w:t>
            </w:r>
          </w:p>
        </w:tc>
      </w:tr>
      <w:tr w:rsidR="00B57507" w:rsidRPr="00B57507" w:rsidTr="00D636DA">
        <w:trPr>
          <w:gridAfter w:val="1"/>
          <w:wAfter w:w="751" w:type="dxa"/>
          <w:trHeight w:val="67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содержание дорог местного значения за счет средств бюджета муниципального образования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сельское поселение Белогорского района Республики Крым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000 0409 0300492130 000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000 0409 0300492130 200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000 0409 0300492130 240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000 0409 0300492130 243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в сфере дорожной деятельности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000 0409 9400000000 000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232 889,63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232 889,63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полномочий в сфере дорожной деятельности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000 0409 9410000000 000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232 889,63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232 889,63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</w:t>
            </w:r>
            <w:proofErr w:type="gram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,о</w:t>
            </w:r>
            <w:proofErr w:type="gram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существляемые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за счет межбюджетных трансфертов прошлых лет из бюджета Республики Крым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000 0409 9410278980 000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232 889,63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232 889,63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000 0409 9410278980 200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232 889,63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232 889,63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000 0409 9410278980 240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232 889,63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232 889,63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000 0409 9410278980 244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232 889,63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232 889,63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1 332 354,00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563 147,00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769 207,00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563 000,00</w:t>
            </w:r>
          </w:p>
        </w:tc>
      </w:tr>
      <w:tr w:rsidR="00B57507" w:rsidRPr="00B57507" w:rsidTr="00D636DA">
        <w:trPr>
          <w:gridAfter w:val="1"/>
          <w:wAfter w:w="751" w:type="dxa"/>
          <w:trHeight w:val="112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проведение капитального ремонта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общежитий</w:t>
            </w:r>
            <w:proofErr w:type="gram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,а</w:t>
            </w:r>
            <w:proofErr w:type="spellEnd"/>
            <w:proofErr w:type="gram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также жилых зданий, нежилых зданий, жилых домов, многоквартирных домов, использовавшихся до 21 марта 2014года в качестве общежитий, в республике Крым в рамках муниципальной программы «Развитие жилищно-коммунального хозяйства муниципального образования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сельское поселения Белогорского района Республики Крым на 2017-2019 годы"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04000S0080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04000S0080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563 000,00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04000S0080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563 000,00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Закупка товаров, работ, услуг в целях капитального ремонта государственного </w:t>
            </w: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(муниципального) имущества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04000S0080 243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в сфере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жилишно-коммунального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хощяйства</w:t>
            </w:r>
            <w:proofErr w:type="spellEnd"/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000 0502 9500000000 000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Реформирование жилищно-коммунального хозяйства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000 0502 9510000000 000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реконструкцию системы водоснабжения села Мельники Белогорского района Республики Крым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000 0502 9510022170 000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000 0502 9510022170 400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000 0502 9510022170 410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000 0502 9510022170 414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109 354,00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103 147,00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6 207,00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Программа "Благоустройство территории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сельско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поселения Белогорского района Республики Крым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000 0503 0200000000 000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109 354,00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103 147,00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6 207,00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 населенного пункта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000 0503 0200122160 000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75 924,00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73 924,00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000 0503 0200122160 200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75 924,00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73 924,00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000 0503 0200122160 240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75 924,00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73 924,00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000 0503 0200122160 244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75 924,00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73 924,00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Приобретение и оборудование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площадок</w:t>
            </w:r>
            <w:proofErr w:type="gram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камеек,а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такдже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их ограждений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000 0503 0200322160 000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33 430,00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29 223,00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4 207,00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000 0503 0200322160 200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33 430,00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29 223,00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4 207,00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000 0503 0200322160 240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33 430,00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29 223,00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4 207,00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000 0503 0200322160 244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33 430,00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29 223,00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4 207,00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000 0705 0000000000 000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57507" w:rsidRPr="00B57507" w:rsidTr="00D636DA">
        <w:trPr>
          <w:gridAfter w:val="1"/>
          <w:wAfter w:w="751" w:type="dxa"/>
          <w:trHeight w:val="67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Программа "Обеспечение деятельности администрации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сельское поселение Белогорского района Республики Крым по решению вопросов местного значения и переданных государственных государственный полномочий на 2016год"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000 0705 0100000000 000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"Обеспечение деятельности администрации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сельское поселение Белогорского района Республики Крым "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000 0705 0110000000 000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"Обеспечение деятельности главы муниципального образования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сельское поселение Белогорского района Республики Крым"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000 0705 0110100000 000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57507" w:rsidRPr="00B57507" w:rsidTr="00D636DA">
        <w:trPr>
          <w:gridAfter w:val="1"/>
          <w:wAfter w:w="751" w:type="dxa"/>
          <w:trHeight w:val="112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сельское поселение Белогорского района Республики Крым в рамках программного направления расходов "Обеспечение деятельности Главы муниципального образования 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Зыбинское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сельское поселение Белогорского района Республики Крым"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000 0705 0110100190 000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000 0705 0110100190 200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000 0705 0110100190 240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57507" w:rsidRPr="00B57507" w:rsidTr="00D636DA">
        <w:trPr>
          <w:gridAfter w:val="1"/>
          <w:wAfter w:w="751" w:type="dxa"/>
          <w:trHeight w:val="450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000 0705 0110100190 244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53 046,00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26 526,00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53 046,00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26 526,00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000 0801 7600000000 000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53 046,00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26 526,00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000 0801 7610000000 000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53 046,00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26 526,00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000 0801 7610080591 000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53 046,00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26 526,00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000 0801 7610080591 500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53 046,00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26 526,00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000 0801 7610080591 540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53 046,00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26 526,00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-2 691 738,63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-643 111,57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507" w:rsidRPr="00B57507" w:rsidTr="00D636DA">
        <w:trPr>
          <w:gridAfter w:val="1"/>
          <w:wAfter w:w="751" w:type="dxa"/>
          <w:trHeight w:val="25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7507" w:rsidRPr="00B57507" w:rsidTr="00D636DA">
        <w:trPr>
          <w:gridAfter w:val="4"/>
          <w:wAfter w:w="2693" w:type="dxa"/>
          <w:trHeight w:val="304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Default="00D636DA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36DA" w:rsidRPr="00D636DA" w:rsidRDefault="00D636DA" w:rsidP="00D636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</w:t>
            </w:r>
            <w:r w:rsidRPr="00D636DA">
              <w:rPr>
                <w:rFonts w:ascii="Arial" w:eastAsia="Times New Roman" w:hAnsi="Arial" w:cs="Arial"/>
                <w:bCs/>
                <w:color w:val="000000"/>
              </w:rPr>
              <w:t>Приложение № 3</w:t>
            </w:r>
          </w:p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7507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D636DA" w:rsidRPr="00B57507" w:rsidTr="00D636D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636DA" w:rsidRPr="00B57507" w:rsidTr="00D636DA">
        <w:trPr>
          <w:trHeight w:val="13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636DA" w:rsidRPr="00B57507" w:rsidTr="00D636D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636DA" w:rsidRPr="00B57507" w:rsidTr="00D636D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2 691 738,63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643 111,57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2 048 627,06</w:t>
            </w:r>
          </w:p>
        </w:tc>
      </w:tr>
      <w:tr w:rsidR="00D636DA" w:rsidRPr="00B57507" w:rsidTr="00D636D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36DA" w:rsidRPr="00B57507" w:rsidTr="00D636D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36DA" w:rsidRPr="00B57507" w:rsidTr="00D636D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36DA" w:rsidRPr="00B57507" w:rsidTr="00D636D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36DA" w:rsidRPr="00B57507" w:rsidTr="00D636D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2 691 738,63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643 111,57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2 048 627,06</w:t>
            </w:r>
          </w:p>
        </w:tc>
      </w:tr>
      <w:tr w:rsidR="00D636DA" w:rsidRPr="00B57507" w:rsidTr="00D636D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2 691 738,63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643 111,57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2 048 627,06</w:t>
            </w:r>
          </w:p>
        </w:tc>
      </w:tr>
      <w:tr w:rsidR="00D636DA" w:rsidRPr="00B57507" w:rsidTr="00D636D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-4 612 225,53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-2 427 344,74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36DA" w:rsidRPr="00B57507" w:rsidTr="00D636D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-4 612 225,53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-2 427 344,74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36DA" w:rsidRPr="00B57507" w:rsidTr="00D636D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-4 612 225,53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-2 427 344,74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36DA" w:rsidRPr="00B57507" w:rsidTr="00D636D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-4 612 225,53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-2 427 344,74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36DA" w:rsidRPr="00B57507" w:rsidTr="00D636D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7 303 964,16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3 070 456,31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36DA" w:rsidRPr="00B57507" w:rsidTr="00D636D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7 303 964,16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3 070 456,31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36DA" w:rsidRPr="00B57507" w:rsidTr="00D636D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7 303 964,16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3 070 456,31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36DA" w:rsidRPr="00B57507" w:rsidTr="00D636DA">
        <w:trPr>
          <w:trHeight w:val="53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7 303 964,16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3 070 456,31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36DA" w:rsidRPr="00B57507" w:rsidTr="00D636D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36DA" w:rsidRPr="00B57507" w:rsidTr="00D636D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36DA" w:rsidRPr="00B57507" w:rsidTr="00D636D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36DA" w:rsidRPr="00B57507" w:rsidTr="00D636D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36DA" w:rsidRPr="00B57507" w:rsidTr="00D636D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507" w:rsidRPr="00B57507" w:rsidRDefault="00B57507" w:rsidP="00B5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507" w:rsidRPr="00B57507" w:rsidRDefault="00B57507" w:rsidP="00B575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75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57507" w:rsidRDefault="00B57507" w:rsidP="001573C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57507" w:rsidSect="00B57507">
      <w:pgSz w:w="11906" w:h="16838"/>
      <w:pgMar w:top="624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D94"/>
    <w:rsid w:val="001573C6"/>
    <w:rsid w:val="00171B6A"/>
    <w:rsid w:val="0019427F"/>
    <w:rsid w:val="002A63E6"/>
    <w:rsid w:val="0036645A"/>
    <w:rsid w:val="00483E36"/>
    <w:rsid w:val="00512D94"/>
    <w:rsid w:val="006F296B"/>
    <w:rsid w:val="006F5549"/>
    <w:rsid w:val="007A79A7"/>
    <w:rsid w:val="00B538DE"/>
    <w:rsid w:val="00B57507"/>
    <w:rsid w:val="00C51B04"/>
    <w:rsid w:val="00C95A28"/>
    <w:rsid w:val="00D57880"/>
    <w:rsid w:val="00D636DA"/>
    <w:rsid w:val="00D96EA4"/>
    <w:rsid w:val="00DD7768"/>
    <w:rsid w:val="00E56631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9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2017-09-08T07:36:00Z</cp:lastPrinted>
  <dcterms:created xsi:type="dcterms:W3CDTF">2017-09-08T07:13:00Z</dcterms:created>
  <dcterms:modified xsi:type="dcterms:W3CDTF">2017-09-08T08:04:00Z</dcterms:modified>
</cp:coreProperties>
</file>