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4" w:rsidRPr="007B2B01" w:rsidRDefault="00042254" w:rsidP="00042254">
      <w:pPr>
        <w:spacing w:line="100" w:lineRule="atLeast"/>
        <w:ind w:right="-81"/>
        <w:jc w:val="center"/>
        <w:rPr>
          <w:b/>
          <w:bCs/>
          <w:color w:val="000000"/>
          <w:sz w:val="10"/>
          <w:szCs w:val="10"/>
          <w:lang w:eastAsia="zh-CN"/>
        </w:rPr>
      </w:pPr>
      <w: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75pt" o:ole="" filled="t">
            <v:fill color2="black"/>
            <v:imagedata r:id="rId6" o:title=""/>
          </v:shape>
          <o:OLEObject Type="Embed" ProgID="Word.Picture.8" ShapeID="_x0000_i1025" DrawAspect="Content" ObjectID="_1590906877" r:id="rId7"/>
        </w:object>
      </w:r>
    </w:p>
    <w:p w:rsidR="00446BCC" w:rsidRDefault="00446BCC" w:rsidP="00446B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46BCC" w:rsidRDefault="00446BCC" w:rsidP="00446B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ЗЫБИНСКОГО  СЕЛЬСКОГО ПОСЕЛЕНИЯ</w:t>
      </w:r>
    </w:p>
    <w:p w:rsidR="00446BCC" w:rsidRDefault="00446BCC" w:rsidP="00446B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446BCC" w:rsidRDefault="00446BCC" w:rsidP="00446B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КРЫМ</w:t>
      </w:r>
    </w:p>
    <w:p w:rsidR="00446BCC" w:rsidRPr="00446BCC" w:rsidRDefault="00446BCC" w:rsidP="00446BCC">
      <w:pPr>
        <w:tabs>
          <w:tab w:val="left" w:pos="3285"/>
        </w:tabs>
        <w:jc w:val="center"/>
        <w:rPr>
          <w:rFonts w:eastAsia="Arial Unicode MS"/>
          <w:b/>
          <w:sz w:val="24"/>
          <w:szCs w:val="24"/>
          <w:lang w:val="ru-RU"/>
        </w:rPr>
      </w:pPr>
      <w:r w:rsidRPr="00446BCC">
        <w:rPr>
          <w:rFonts w:eastAsia="Arial Unicode MS"/>
          <w:b/>
          <w:sz w:val="24"/>
          <w:szCs w:val="24"/>
          <w:lang w:val="ru-RU"/>
        </w:rPr>
        <w:t>ПОСТАНОВЛЕНИЕ</w:t>
      </w:r>
    </w:p>
    <w:p w:rsidR="00042254" w:rsidRPr="00042254" w:rsidRDefault="00042254" w:rsidP="00042254">
      <w:pPr>
        <w:jc w:val="center"/>
        <w:rPr>
          <w:b/>
          <w:sz w:val="28"/>
          <w:szCs w:val="28"/>
          <w:lang w:val="ru-RU"/>
        </w:rPr>
      </w:pPr>
    </w:p>
    <w:p w:rsidR="00042254" w:rsidRPr="00042254" w:rsidRDefault="00042254" w:rsidP="00042254">
      <w:pPr>
        <w:rPr>
          <w:sz w:val="28"/>
          <w:szCs w:val="28"/>
          <w:lang w:val="ru-RU"/>
        </w:rPr>
      </w:pPr>
    </w:p>
    <w:p w:rsidR="00042254" w:rsidRPr="00042254" w:rsidRDefault="00EB2DE5" w:rsidP="000422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46BC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05</w:t>
      </w:r>
      <w:r w:rsidR="00042254" w:rsidRPr="000422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июня        </w:t>
      </w:r>
      <w:r w:rsidR="00042254" w:rsidRPr="00042254">
        <w:rPr>
          <w:sz w:val="28"/>
          <w:szCs w:val="28"/>
          <w:lang w:val="ru-RU"/>
        </w:rPr>
        <w:t xml:space="preserve"> 2016 года</w:t>
      </w:r>
      <w:r>
        <w:rPr>
          <w:sz w:val="28"/>
          <w:szCs w:val="28"/>
          <w:lang w:val="ru-RU"/>
        </w:rPr>
        <w:t xml:space="preserve">    </w:t>
      </w:r>
      <w:r w:rsidR="00042254" w:rsidRPr="00042254">
        <w:rPr>
          <w:sz w:val="28"/>
          <w:szCs w:val="28"/>
          <w:lang w:val="ru-RU"/>
        </w:rPr>
        <w:tab/>
      </w:r>
      <w:r w:rsidR="00446BCC">
        <w:rPr>
          <w:sz w:val="28"/>
          <w:szCs w:val="28"/>
          <w:lang w:val="ru-RU"/>
        </w:rPr>
        <w:t xml:space="preserve">   </w:t>
      </w:r>
      <w:r w:rsidR="00042254" w:rsidRPr="00042254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.З</w:t>
      </w:r>
      <w:proofErr w:type="gramEnd"/>
      <w:r>
        <w:rPr>
          <w:sz w:val="28"/>
          <w:szCs w:val="28"/>
          <w:lang w:val="ru-RU"/>
        </w:rPr>
        <w:t>ыбины</w:t>
      </w:r>
      <w:proofErr w:type="spellEnd"/>
      <w:r>
        <w:rPr>
          <w:sz w:val="28"/>
          <w:szCs w:val="28"/>
          <w:lang w:val="ru-RU"/>
        </w:rPr>
        <w:t xml:space="preserve">        </w:t>
      </w:r>
      <w:r w:rsidR="00446BCC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                №58</w:t>
      </w:r>
    </w:p>
    <w:p w:rsidR="00042254" w:rsidRPr="00042254" w:rsidRDefault="00042254" w:rsidP="00042254">
      <w:pPr>
        <w:pStyle w:val="1"/>
        <w:rPr>
          <w:rStyle w:val="a7"/>
          <w:b w:val="0"/>
          <w:bCs w:val="0"/>
          <w:lang w:val="ru-RU"/>
        </w:rPr>
      </w:pPr>
    </w:p>
    <w:p w:rsidR="00042254" w:rsidRPr="00042254" w:rsidRDefault="00042254" w:rsidP="00042254">
      <w:pPr>
        <w:pStyle w:val="1"/>
        <w:ind w:left="0" w:firstLine="0"/>
        <w:rPr>
          <w:b w:val="0"/>
          <w:sz w:val="28"/>
          <w:szCs w:val="28"/>
          <w:lang w:val="ru-RU"/>
        </w:rPr>
      </w:pPr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>«О Порядке формирования муниципальной казны</w:t>
      </w:r>
    </w:p>
    <w:p w:rsidR="00042254" w:rsidRPr="00042254" w:rsidRDefault="00042254" w:rsidP="00042254">
      <w:pPr>
        <w:pStyle w:val="1"/>
        <w:ind w:left="0" w:firstLine="0"/>
        <w:rPr>
          <w:b w:val="0"/>
          <w:sz w:val="28"/>
          <w:szCs w:val="28"/>
          <w:lang w:val="ru-RU"/>
        </w:rPr>
      </w:pPr>
      <w:r w:rsidRPr="00042254">
        <w:rPr>
          <w:b w:val="0"/>
          <w:sz w:val="28"/>
          <w:szCs w:val="28"/>
          <w:lang w:val="ru-RU"/>
        </w:rPr>
        <w:t xml:space="preserve">муниципального образования </w:t>
      </w:r>
      <w:r w:rsidR="00BD5F16">
        <w:rPr>
          <w:b w:val="0"/>
          <w:sz w:val="28"/>
          <w:szCs w:val="28"/>
          <w:lang w:val="ru-RU"/>
        </w:rPr>
        <w:t>Зыбинское</w:t>
      </w:r>
      <w:r w:rsidRPr="00042254">
        <w:rPr>
          <w:b w:val="0"/>
          <w:sz w:val="28"/>
          <w:szCs w:val="28"/>
          <w:lang w:val="ru-RU"/>
        </w:rPr>
        <w:t xml:space="preserve"> </w:t>
      </w:r>
      <w:proofErr w:type="gramStart"/>
      <w:r w:rsidRPr="00042254">
        <w:rPr>
          <w:b w:val="0"/>
          <w:sz w:val="28"/>
          <w:szCs w:val="28"/>
          <w:lang w:val="ru-RU"/>
        </w:rPr>
        <w:t>сельское</w:t>
      </w:r>
      <w:proofErr w:type="gramEnd"/>
    </w:p>
    <w:p w:rsidR="00042254" w:rsidRPr="00042254" w:rsidRDefault="00042254" w:rsidP="00042254">
      <w:pPr>
        <w:pStyle w:val="1"/>
        <w:ind w:left="0" w:firstLine="0"/>
        <w:rPr>
          <w:b w:val="0"/>
          <w:sz w:val="28"/>
          <w:szCs w:val="28"/>
          <w:lang w:val="ru-RU"/>
        </w:rPr>
      </w:pPr>
      <w:r w:rsidRPr="00042254">
        <w:rPr>
          <w:b w:val="0"/>
          <w:sz w:val="28"/>
          <w:szCs w:val="28"/>
          <w:lang w:val="ru-RU"/>
        </w:rPr>
        <w:t xml:space="preserve">поселение </w:t>
      </w:r>
      <w:r w:rsidR="00BD5F16">
        <w:rPr>
          <w:b w:val="0"/>
          <w:sz w:val="28"/>
          <w:szCs w:val="28"/>
          <w:lang w:val="ru-RU"/>
        </w:rPr>
        <w:t>Белогорского</w:t>
      </w:r>
      <w:r w:rsidRPr="00042254">
        <w:rPr>
          <w:b w:val="0"/>
          <w:sz w:val="28"/>
          <w:szCs w:val="28"/>
          <w:lang w:val="ru-RU"/>
        </w:rPr>
        <w:t xml:space="preserve"> района Республики Крым, </w:t>
      </w:r>
    </w:p>
    <w:p w:rsidR="00042254" w:rsidRPr="00042254" w:rsidRDefault="00042254" w:rsidP="00042254">
      <w:pPr>
        <w:pStyle w:val="1"/>
        <w:ind w:left="0" w:firstLine="0"/>
        <w:rPr>
          <w:rStyle w:val="a7"/>
          <w:b w:val="0"/>
          <w:bCs w:val="0"/>
          <w:color w:val="auto"/>
          <w:sz w:val="28"/>
          <w:szCs w:val="28"/>
          <w:lang w:val="ru-RU"/>
        </w:rPr>
      </w:pPr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 xml:space="preserve">управления, учета и </w:t>
      </w:r>
      <w:proofErr w:type="gramStart"/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>контроля за</w:t>
      </w:r>
      <w:proofErr w:type="gramEnd"/>
      <w:r w:rsidRPr="00042254">
        <w:rPr>
          <w:rStyle w:val="a7"/>
          <w:b w:val="0"/>
          <w:bCs w:val="0"/>
          <w:color w:val="auto"/>
          <w:sz w:val="28"/>
          <w:szCs w:val="28"/>
          <w:lang w:val="ru-RU"/>
        </w:rPr>
        <w:t xml:space="preserve"> ее сохранностью</w:t>
      </w:r>
    </w:p>
    <w:p w:rsidR="00042254" w:rsidRPr="00410001" w:rsidRDefault="00042254" w:rsidP="00042254">
      <w:pPr>
        <w:pStyle w:val="1"/>
        <w:ind w:left="0" w:firstLine="0"/>
        <w:rPr>
          <w:b w:val="0"/>
          <w:bCs w:val="0"/>
          <w:sz w:val="28"/>
          <w:szCs w:val="28"/>
          <w:lang w:val="ru-RU"/>
        </w:rPr>
      </w:pP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t>и</w:t>
      </w:r>
      <w:r w:rsidR="00410001" w:rsidRPr="00BD5F16">
        <w:rPr>
          <w:rStyle w:val="a7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t>целевым</w:t>
      </w:r>
      <w:r w:rsidR="00410001" w:rsidRPr="00BD5F16">
        <w:rPr>
          <w:rStyle w:val="a7"/>
          <w:b w:val="0"/>
          <w:bCs w:val="0"/>
          <w:color w:val="auto"/>
          <w:sz w:val="28"/>
          <w:szCs w:val="28"/>
          <w:lang w:val="ru-RU"/>
        </w:rPr>
        <w:t xml:space="preserve"> </w:t>
      </w: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t>использованием»</w:t>
      </w:r>
      <w:r w:rsidRPr="00410001">
        <w:rPr>
          <w:rStyle w:val="a7"/>
          <w:b w:val="0"/>
          <w:bCs w:val="0"/>
          <w:color w:val="auto"/>
          <w:sz w:val="28"/>
          <w:szCs w:val="28"/>
          <w:lang w:val="ru-RU"/>
        </w:rPr>
        <w:br/>
      </w:r>
    </w:p>
    <w:p w:rsidR="00042254" w:rsidRDefault="00042254" w:rsidP="00042254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D1FF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Гражданским кодексом</w:t>
      </w:r>
      <w:r w:rsidRPr="007D1FF2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7D1FF2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Законом</w:t>
      </w:r>
      <w:r w:rsidRPr="007D1FF2">
        <w:rPr>
          <w:rFonts w:ascii="Times New Roman" w:hAnsi="Times New Roman"/>
          <w:sz w:val="28"/>
          <w:szCs w:val="28"/>
        </w:rPr>
        <w:t xml:space="preserve">Республики Крым от 21.08.2014 № 54-ЗРК «Об основах местного самоуправления в Республике Крым»,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Уставом</w:t>
      </w:r>
      <w:r w:rsidRPr="007D1F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D5F16">
        <w:rPr>
          <w:rFonts w:ascii="Times New Roman" w:hAnsi="Times New Roman"/>
          <w:sz w:val="28"/>
          <w:szCs w:val="28"/>
        </w:rPr>
        <w:t>Зыбинское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 w:rsidR="00BD5F16">
        <w:rPr>
          <w:rFonts w:ascii="Times New Roman" w:hAnsi="Times New Roman"/>
          <w:sz w:val="28"/>
          <w:szCs w:val="28"/>
        </w:rPr>
        <w:t>Белогорского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7D1FF2">
        <w:rPr>
          <w:rFonts w:ascii="Times New Roman" w:hAnsi="Times New Roman"/>
          <w:sz w:val="28"/>
          <w:szCs w:val="28"/>
        </w:rPr>
        <w:t xml:space="preserve">, </w:t>
      </w:r>
      <w:r w:rsidRPr="00AF07B9">
        <w:rPr>
          <w:rStyle w:val="a7"/>
          <w:rFonts w:ascii="Times New Roman" w:hAnsi="Times New Roman"/>
          <w:color w:val="auto"/>
          <w:sz w:val="28"/>
          <w:szCs w:val="28"/>
        </w:rPr>
        <w:t>Положением</w:t>
      </w:r>
      <w:r w:rsidRPr="007D1FF2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 муниципального образования и иными нормативными правовыми актами Российской Федерации, Республики Крым и </w:t>
      </w:r>
      <w:r w:rsidRPr="00AF07B9">
        <w:rPr>
          <w:rFonts w:ascii="Times New Roman" w:hAnsi="Times New Roman"/>
          <w:sz w:val="28"/>
          <w:szCs w:val="28"/>
        </w:rPr>
        <w:t xml:space="preserve">Администрации </w:t>
      </w:r>
      <w:r w:rsidR="00BD5F16">
        <w:rPr>
          <w:rFonts w:ascii="Times New Roman" w:hAnsi="Times New Roman"/>
          <w:sz w:val="28"/>
          <w:szCs w:val="28"/>
        </w:rPr>
        <w:t>Зыбинского</w:t>
      </w:r>
      <w:r w:rsidRPr="00AF07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5F16">
        <w:rPr>
          <w:rFonts w:ascii="Times New Roman" w:hAnsi="Times New Roman"/>
          <w:sz w:val="28"/>
          <w:szCs w:val="28"/>
        </w:rPr>
        <w:t>Белогорского</w:t>
      </w:r>
      <w:r w:rsidRPr="00AF07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7D1FF2">
        <w:rPr>
          <w:rFonts w:ascii="Times New Roman" w:hAnsi="Times New Roman"/>
          <w:sz w:val="28"/>
          <w:szCs w:val="28"/>
        </w:rPr>
        <w:t>, в целях эффективного использования муниципального имущества,</w:t>
      </w:r>
      <w:r w:rsidR="00BD5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D5F16">
        <w:rPr>
          <w:rFonts w:ascii="Times New Roman" w:hAnsi="Times New Roman"/>
          <w:sz w:val="28"/>
          <w:szCs w:val="28"/>
        </w:rPr>
        <w:t>Зыбинского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D5F16">
        <w:rPr>
          <w:rFonts w:ascii="Times New Roman" w:hAnsi="Times New Roman"/>
          <w:sz w:val="28"/>
          <w:szCs w:val="28"/>
        </w:rPr>
        <w:t>Белогорского</w:t>
      </w:r>
      <w:r>
        <w:rPr>
          <w:rFonts w:ascii="Times New Roman" w:hAnsi="Times New Roman"/>
          <w:sz w:val="28"/>
          <w:szCs w:val="28"/>
        </w:rPr>
        <w:t xml:space="preserve"> района Республики Крым </w:t>
      </w:r>
    </w:p>
    <w:p w:rsidR="00AF07B9" w:rsidRDefault="00AF07B9" w:rsidP="000422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042254" w:rsidRPr="00752332" w:rsidRDefault="00042254" w:rsidP="0004225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52332">
        <w:rPr>
          <w:rFonts w:ascii="Times New Roman" w:hAnsi="Times New Roman"/>
          <w:b/>
          <w:sz w:val="28"/>
          <w:szCs w:val="28"/>
        </w:rPr>
        <w:t>ПОСТАНОВЛЯЕТ:</w:t>
      </w:r>
    </w:p>
    <w:p w:rsidR="00042254" w:rsidRPr="00042254" w:rsidRDefault="00042254" w:rsidP="00042254">
      <w:pPr>
        <w:rPr>
          <w:b/>
          <w:sz w:val="28"/>
          <w:szCs w:val="28"/>
          <w:lang w:val="ru-RU"/>
        </w:rPr>
      </w:pPr>
      <w:bookmarkStart w:id="0" w:name="sub_1"/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 xml:space="preserve">1. Принять </w:t>
      </w:r>
      <w:r w:rsidRPr="00AF07B9">
        <w:rPr>
          <w:rStyle w:val="a7"/>
          <w:color w:val="auto"/>
          <w:sz w:val="28"/>
          <w:szCs w:val="28"/>
          <w:lang w:val="ru-RU"/>
        </w:rPr>
        <w:t>Порядок</w:t>
      </w:r>
      <w:r w:rsidRPr="00042254">
        <w:rPr>
          <w:sz w:val="28"/>
          <w:szCs w:val="28"/>
          <w:lang w:val="ru-RU"/>
        </w:rPr>
        <w:t xml:space="preserve"> формирования </w:t>
      </w:r>
      <w:r w:rsidRPr="00AF07B9">
        <w:rPr>
          <w:rStyle w:val="a7"/>
          <w:bCs/>
          <w:color w:val="auto"/>
          <w:sz w:val="28"/>
          <w:szCs w:val="28"/>
          <w:lang w:val="ru-RU"/>
        </w:rPr>
        <w:t xml:space="preserve">муниципальной </w:t>
      </w:r>
      <w:r w:rsidRPr="00AF07B9">
        <w:rPr>
          <w:sz w:val="28"/>
          <w:szCs w:val="28"/>
          <w:lang w:val="ru-RU"/>
        </w:rPr>
        <w:t>казны муниципального образования</w:t>
      </w:r>
      <w:r w:rsidR="00BD5F16">
        <w:rPr>
          <w:sz w:val="28"/>
          <w:szCs w:val="28"/>
          <w:lang w:val="ru-RU"/>
        </w:rPr>
        <w:t xml:space="preserve"> Зыбинское</w:t>
      </w:r>
      <w:r w:rsidRPr="00AF07B9">
        <w:rPr>
          <w:sz w:val="28"/>
          <w:szCs w:val="28"/>
          <w:lang w:val="ru-RU"/>
        </w:rPr>
        <w:t xml:space="preserve"> сельское поселение </w:t>
      </w:r>
      <w:r w:rsidR="00BD5F16">
        <w:rPr>
          <w:sz w:val="28"/>
          <w:szCs w:val="28"/>
          <w:lang w:val="ru-RU"/>
        </w:rPr>
        <w:t>Белогорского</w:t>
      </w:r>
      <w:r w:rsidRPr="00AF07B9">
        <w:rPr>
          <w:sz w:val="28"/>
          <w:szCs w:val="28"/>
          <w:lang w:val="ru-RU"/>
        </w:rPr>
        <w:t xml:space="preserve"> Района Республики Крым,</w:t>
      </w:r>
      <w:r w:rsidRPr="00042254">
        <w:rPr>
          <w:sz w:val="28"/>
          <w:szCs w:val="28"/>
          <w:lang w:val="ru-RU"/>
        </w:rPr>
        <w:t xml:space="preserve"> управления, учета и </w:t>
      </w:r>
      <w:proofErr w:type="gramStart"/>
      <w:r w:rsidRPr="00042254">
        <w:rPr>
          <w:sz w:val="28"/>
          <w:szCs w:val="28"/>
          <w:lang w:val="ru-RU"/>
        </w:rPr>
        <w:t>контроля за</w:t>
      </w:r>
      <w:proofErr w:type="gramEnd"/>
      <w:r w:rsidRPr="00042254">
        <w:rPr>
          <w:sz w:val="28"/>
          <w:szCs w:val="28"/>
          <w:lang w:val="ru-RU"/>
        </w:rPr>
        <w:t xml:space="preserve"> ее сохранностью и целевым использованием (прилагается).</w:t>
      </w:r>
    </w:p>
    <w:p w:rsidR="00EB2DE5" w:rsidRPr="00EB2DE5" w:rsidRDefault="00042254" w:rsidP="00042254">
      <w:pPr>
        <w:rPr>
          <w:sz w:val="28"/>
          <w:szCs w:val="28"/>
          <w:lang w:val="ru-RU"/>
        </w:rPr>
      </w:pPr>
      <w:bookmarkStart w:id="1" w:name="sub_2"/>
      <w:bookmarkEnd w:id="0"/>
      <w:r w:rsidRPr="00EB2DE5">
        <w:rPr>
          <w:sz w:val="28"/>
          <w:szCs w:val="28"/>
          <w:lang w:val="ru-RU"/>
        </w:rPr>
        <w:t xml:space="preserve">2. </w:t>
      </w:r>
      <w:r w:rsidR="00BD5F16" w:rsidRPr="00EB2DE5">
        <w:rPr>
          <w:sz w:val="28"/>
          <w:szCs w:val="28"/>
          <w:lang w:val="ru-RU"/>
        </w:rPr>
        <w:t xml:space="preserve">Настоящее постановление обнародовать на официальном сайте Зыбинского сельского поселения: </w:t>
      </w:r>
      <w:proofErr w:type="spellStart"/>
      <w:r w:rsidR="00BD5F16" w:rsidRPr="00EB2DE5">
        <w:rPr>
          <w:sz w:val="28"/>
          <w:szCs w:val="28"/>
          <w:lang w:val="ru-RU"/>
        </w:rPr>
        <w:t>зыбинское-сп.рф</w:t>
      </w:r>
      <w:proofErr w:type="spellEnd"/>
      <w:r w:rsidR="00BD5F16" w:rsidRPr="00EB2DE5">
        <w:rPr>
          <w:sz w:val="28"/>
          <w:szCs w:val="28"/>
          <w:lang w:val="ru-RU"/>
        </w:rPr>
        <w:t xml:space="preserve"> и на информационном стенде в здании администрации Зыбинского сельского поселения (Республика Крым, Белогорский район, </w:t>
      </w:r>
      <w:proofErr w:type="spellStart"/>
      <w:r w:rsidR="00BD5F16" w:rsidRPr="00EB2DE5">
        <w:rPr>
          <w:sz w:val="28"/>
          <w:szCs w:val="28"/>
          <w:lang w:val="ru-RU"/>
        </w:rPr>
        <w:t>с</w:t>
      </w:r>
      <w:proofErr w:type="gramStart"/>
      <w:r w:rsidR="00BD5F16" w:rsidRPr="00EB2DE5">
        <w:rPr>
          <w:sz w:val="28"/>
          <w:szCs w:val="28"/>
          <w:lang w:val="ru-RU"/>
        </w:rPr>
        <w:t>.З</w:t>
      </w:r>
      <w:proofErr w:type="gramEnd"/>
      <w:r w:rsidR="00BD5F16" w:rsidRPr="00EB2DE5">
        <w:rPr>
          <w:sz w:val="28"/>
          <w:szCs w:val="28"/>
          <w:lang w:val="ru-RU"/>
        </w:rPr>
        <w:t>ыбины</w:t>
      </w:r>
      <w:proofErr w:type="spellEnd"/>
      <w:r w:rsidR="00BD5F16" w:rsidRPr="00EB2DE5">
        <w:rPr>
          <w:sz w:val="28"/>
          <w:szCs w:val="28"/>
          <w:lang w:val="ru-RU"/>
        </w:rPr>
        <w:t>).</w:t>
      </w:r>
    </w:p>
    <w:p w:rsidR="00042254" w:rsidRPr="00042254" w:rsidRDefault="00BD5F16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 xml:space="preserve"> </w:t>
      </w:r>
      <w:r w:rsidR="00042254" w:rsidRPr="00042254">
        <w:rPr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bookmarkEnd w:id="1"/>
    <w:p w:rsidR="00042254" w:rsidRPr="00042254" w:rsidRDefault="00042254" w:rsidP="00042254">
      <w:pPr>
        <w:rPr>
          <w:lang w:val="ru-RU"/>
        </w:rPr>
      </w:pPr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 xml:space="preserve">Председатель </w:t>
      </w:r>
      <w:r w:rsidR="00BD5F16">
        <w:rPr>
          <w:sz w:val="28"/>
          <w:szCs w:val="28"/>
          <w:lang w:val="ru-RU"/>
        </w:rPr>
        <w:t>Зыбинского</w:t>
      </w:r>
      <w:r w:rsidRPr="00042254">
        <w:rPr>
          <w:sz w:val="28"/>
          <w:szCs w:val="28"/>
          <w:lang w:val="ru-RU"/>
        </w:rPr>
        <w:t xml:space="preserve"> </w:t>
      </w:r>
    </w:p>
    <w:p w:rsidR="00042254" w:rsidRPr="00042254" w:rsidRDefault="00042254" w:rsidP="00042254">
      <w:pPr>
        <w:rPr>
          <w:sz w:val="28"/>
          <w:szCs w:val="28"/>
          <w:lang w:val="ru-RU"/>
        </w:rPr>
      </w:pPr>
      <w:r w:rsidRPr="00042254">
        <w:rPr>
          <w:sz w:val="28"/>
          <w:szCs w:val="28"/>
          <w:lang w:val="ru-RU"/>
        </w:rPr>
        <w:t>сельского совета-глава администрации</w:t>
      </w:r>
    </w:p>
    <w:p w:rsidR="00042254" w:rsidRPr="00042254" w:rsidRDefault="00BD5F16" w:rsidP="0004225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Зыбинского</w:t>
      </w:r>
      <w:r w:rsidR="00042254" w:rsidRPr="00042254">
        <w:rPr>
          <w:sz w:val="28"/>
          <w:szCs w:val="28"/>
          <w:lang w:val="ru-RU"/>
        </w:rPr>
        <w:t xml:space="preserve"> сельского поселения</w:t>
      </w:r>
      <w:r w:rsidR="00042254" w:rsidRPr="00042254">
        <w:rPr>
          <w:sz w:val="28"/>
          <w:szCs w:val="28"/>
          <w:lang w:val="ru-RU"/>
        </w:rPr>
        <w:tab/>
      </w:r>
      <w:r w:rsidR="00042254" w:rsidRPr="00042254">
        <w:rPr>
          <w:sz w:val="28"/>
          <w:szCs w:val="28"/>
          <w:lang w:val="ru-RU"/>
        </w:rPr>
        <w:tab/>
      </w:r>
      <w:r w:rsidR="00042254" w:rsidRPr="00042254">
        <w:rPr>
          <w:sz w:val="28"/>
          <w:szCs w:val="28"/>
          <w:lang w:val="ru-RU"/>
        </w:rPr>
        <w:tab/>
      </w:r>
      <w:r w:rsidR="00042254" w:rsidRPr="00042254">
        <w:rPr>
          <w:sz w:val="28"/>
          <w:szCs w:val="28"/>
          <w:lang w:val="ru-RU"/>
        </w:rPr>
        <w:tab/>
      </w:r>
      <w:r w:rsidR="00042254" w:rsidRPr="00042254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Т.А.Книжник</w:t>
      </w:r>
      <w:proofErr w:type="spellEnd"/>
    </w:p>
    <w:p w:rsidR="004C381C" w:rsidRDefault="004C381C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Default="00042254">
      <w:pPr>
        <w:pStyle w:val="a3"/>
        <w:spacing w:before="8"/>
        <w:ind w:left="0"/>
        <w:rPr>
          <w:lang w:val="ru-RU"/>
        </w:rPr>
      </w:pPr>
    </w:p>
    <w:p w:rsidR="00042254" w:rsidRPr="00042254" w:rsidRDefault="00042254" w:rsidP="00042254">
      <w:pPr>
        <w:jc w:val="right"/>
        <w:rPr>
          <w:lang w:val="ru-RU"/>
        </w:rPr>
      </w:pPr>
      <w:r w:rsidRPr="00042254">
        <w:rPr>
          <w:lang w:val="ru-RU"/>
        </w:rPr>
        <w:t xml:space="preserve">Приложение к постановлению </w:t>
      </w:r>
    </w:p>
    <w:p w:rsidR="00042254" w:rsidRPr="00042254" w:rsidRDefault="00042254" w:rsidP="00042254">
      <w:pPr>
        <w:jc w:val="right"/>
        <w:rPr>
          <w:lang w:val="ru-RU"/>
        </w:rPr>
      </w:pPr>
      <w:r w:rsidRPr="00042254">
        <w:rPr>
          <w:lang w:val="ru-RU"/>
        </w:rPr>
        <w:t xml:space="preserve">Администрации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 </w:t>
      </w:r>
    </w:p>
    <w:p w:rsidR="00042254" w:rsidRPr="00042254" w:rsidRDefault="00BD5F16" w:rsidP="00042254">
      <w:pPr>
        <w:jc w:val="right"/>
        <w:rPr>
          <w:lang w:val="ru-RU"/>
        </w:rPr>
      </w:pPr>
      <w:r>
        <w:rPr>
          <w:lang w:val="ru-RU"/>
        </w:rPr>
        <w:t>Белогорского</w:t>
      </w:r>
      <w:r w:rsidR="00042254" w:rsidRPr="00042254">
        <w:rPr>
          <w:lang w:val="ru-RU"/>
        </w:rPr>
        <w:t xml:space="preserve"> района Республики Крым </w:t>
      </w:r>
    </w:p>
    <w:p w:rsidR="00042254" w:rsidRPr="00042254" w:rsidRDefault="00042254" w:rsidP="00042254">
      <w:pPr>
        <w:jc w:val="right"/>
        <w:rPr>
          <w:lang w:val="ru-RU"/>
        </w:rPr>
      </w:pPr>
      <w:r w:rsidRPr="00042254">
        <w:rPr>
          <w:lang w:val="ru-RU"/>
        </w:rPr>
        <w:t>от</w:t>
      </w:r>
      <w:r w:rsidR="00EB2DE5">
        <w:rPr>
          <w:u w:val="single"/>
          <w:lang w:val="ru-RU"/>
        </w:rPr>
        <w:t xml:space="preserve"> 05</w:t>
      </w:r>
      <w:r w:rsidRPr="00042254">
        <w:rPr>
          <w:u w:val="single"/>
          <w:lang w:val="ru-RU"/>
        </w:rPr>
        <w:t xml:space="preserve"> </w:t>
      </w:r>
      <w:r w:rsidRPr="00042254">
        <w:rPr>
          <w:lang w:val="ru-RU"/>
        </w:rPr>
        <w:t xml:space="preserve">« </w:t>
      </w:r>
      <w:r w:rsidR="00EB2DE5">
        <w:rPr>
          <w:lang w:val="ru-RU"/>
        </w:rPr>
        <w:t xml:space="preserve">июня </w:t>
      </w:r>
      <w:r w:rsidRPr="00042254">
        <w:rPr>
          <w:u w:val="single"/>
          <w:lang w:val="ru-RU"/>
        </w:rPr>
        <w:t xml:space="preserve"> </w:t>
      </w:r>
      <w:r w:rsidRPr="00042254">
        <w:rPr>
          <w:lang w:val="ru-RU"/>
        </w:rPr>
        <w:t>» 201</w:t>
      </w:r>
      <w:r w:rsidR="00EB2DE5">
        <w:rPr>
          <w:lang w:val="ru-RU"/>
        </w:rPr>
        <w:t>8</w:t>
      </w:r>
      <w:r w:rsidRPr="00042254">
        <w:rPr>
          <w:lang w:val="ru-RU"/>
        </w:rPr>
        <w:t>г. №</w:t>
      </w:r>
      <w:r>
        <w:rPr>
          <w:u w:val="single"/>
          <w:lang w:val="ru-RU"/>
        </w:rPr>
        <w:t xml:space="preserve"> </w:t>
      </w:r>
      <w:r w:rsidR="00EB2DE5">
        <w:rPr>
          <w:u w:val="single"/>
          <w:lang w:val="ru-RU"/>
        </w:rPr>
        <w:t>58</w:t>
      </w:r>
    </w:p>
    <w:p w:rsidR="00042254" w:rsidRPr="00042254" w:rsidRDefault="00042254" w:rsidP="00042254">
      <w:pPr>
        <w:overflowPunct w:val="0"/>
        <w:autoSpaceDE w:val="0"/>
        <w:autoSpaceDN w:val="0"/>
        <w:adjustRightInd w:val="0"/>
        <w:ind w:right="340"/>
        <w:jc w:val="center"/>
        <w:rPr>
          <w:sz w:val="28"/>
          <w:szCs w:val="28"/>
          <w:lang w:val="ru-RU"/>
        </w:rPr>
      </w:pPr>
    </w:p>
    <w:p w:rsidR="00042254" w:rsidRPr="000C67D3" w:rsidRDefault="00042254">
      <w:pPr>
        <w:pStyle w:val="a3"/>
        <w:spacing w:before="8"/>
        <w:ind w:left="0"/>
        <w:rPr>
          <w:lang w:val="ru-RU"/>
        </w:rPr>
      </w:pPr>
    </w:p>
    <w:p w:rsidR="004C381C" w:rsidRPr="000C67D3" w:rsidRDefault="008D536F" w:rsidP="00042254">
      <w:pPr>
        <w:ind w:left="247" w:right="219" w:hanging="3"/>
        <w:jc w:val="center"/>
        <w:rPr>
          <w:b/>
          <w:sz w:val="24"/>
          <w:szCs w:val="24"/>
          <w:lang w:val="ru-RU"/>
        </w:rPr>
      </w:pPr>
      <w:r w:rsidRPr="000C67D3">
        <w:rPr>
          <w:b/>
          <w:sz w:val="24"/>
          <w:szCs w:val="24"/>
          <w:lang w:val="ru-RU"/>
        </w:rPr>
        <w:t xml:space="preserve">Порядок формирования муниципальной казны </w:t>
      </w:r>
      <w:r w:rsidR="00BD5F16">
        <w:rPr>
          <w:b/>
          <w:sz w:val="24"/>
          <w:szCs w:val="24"/>
          <w:lang w:val="ru-RU"/>
        </w:rPr>
        <w:t>Зыбинского</w:t>
      </w:r>
      <w:r w:rsidRPr="000C67D3">
        <w:rPr>
          <w:b/>
          <w:sz w:val="24"/>
          <w:szCs w:val="24"/>
          <w:lang w:val="ru-RU"/>
        </w:rPr>
        <w:t xml:space="preserve"> сельского поселения </w:t>
      </w:r>
      <w:r w:rsidR="00BD5F16">
        <w:rPr>
          <w:b/>
          <w:sz w:val="24"/>
          <w:szCs w:val="24"/>
          <w:lang w:val="ru-RU"/>
        </w:rPr>
        <w:t>Белогорского</w:t>
      </w:r>
      <w:r w:rsidRPr="000C67D3">
        <w:rPr>
          <w:b/>
          <w:sz w:val="24"/>
          <w:szCs w:val="24"/>
          <w:lang w:val="ru-RU"/>
        </w:rPr>
        <w:t xml:space="preserve"> района Республики Крым, управления, учета и </w:t>
      </w:r>
      <w:proofErr w:type="gramStart"/>
      <w:r w:rsidRPr="000C67D3">
        <w:rPr>
          <w:b/>
          <w:sz w:val="24"/>
          <w:szCs w:val="24"/>
          <w:lang w:val="ru-RU"/>
        </w:rPr>
        <w:t>контроля за</w:t>
      </w:r>
      <w:proofErr w:type="gramEnd"/>
      <w:r w:rsidRPr="000C67D3">
        <w:rPr>
          <w:b/>
          <w:sz w:val="24"/>
          <w:szCs w:val="24"/>
          <w:lang w:val="ru-RU"/>
        </w:rPr>
        <w:t xml:space="preserve"> ее сохранностью и целевым использованием.</w:t>
      </w:r>
    </w:p>
    <w:p w:rsidR="004C381C" w:rsidRPr="000C67D3" w:rsidRDefault="004C381C" w:rsidP="000C67D3">
      <w:pPr>
        <w:pStyle w:val="a3"/>
        <w:spacing w:before="5"/>
        <w:ind w:left="0"/>
        <w:jc w:val="both"/>
        <w:rPr>
          <w:b/>
          <w:lang w:val="ru-RU"/>
        </w:rPr>
      </w:pPr>
    </w:p>
    <w:p w:rsidR="004C381C" w:rsidRPr="000C67D3" w:rsidRDefault="008D536F" w:rsidP="000C67D3">
      <w:pPr>
        <w:pStyle w:val="1"/>
        <w:numPr>
          <w:ilvl w:val="1"/>
          <w:numId w:val="12"/>
        </w:numPr>
        <w:tabs>
          <w:tab w:val="left" w:pos="4331"/>
        </w:tabs>
        <w:ind w:firstLine="427"/>
        <w:jc w:val="both"/>
      </w:pPr>
      <w:r w:rsidRPr="000C67D3">
        <w:t>Общие</w:t>
      </w:r>
      <w:r w:rsidR="00410001">
        <w:t xml:space="preserve"> </w:t>
      </w:r>
      <w:r w:rsidRPr="000C67D3">
        <w:t>положения</w:t>
      </w:r>
    </w:p>
    <w:p w:rsidR="004C381C" w:rsidRPr="000C67D3" w:rsidRDefault="004C381C" w:rsidP="000C67D3">
      <w:pPr>
        <w:pStyle w:val="a3"/>
        <w:ind w:left="0"/>
        <w:jc w:val="both"/>
        <w:rPr>
          <w:b/>
        </w:rPr>
      </w:pP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110" w:firstLine="709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 xml:space="preserve">Настоящий Порядок разработан 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</w:t>
      </w:r>
      <w:r w:rsidRPr="00042254">
        <w:rPr>
          <w:spacing w:val="-3"/>
          <w:sz w:val="24"/>
          <w:szCs w:val="24"/>
          <w:lang w:val="ru-RU"/>
        </w:rPr>
        <w:t xml:space="preserve">«Об </w:t>
      </w:r>
      <w:r w:rsidRPr="00042254">
        <w:rPr>
          <w:sz w:val="24"/>
          <w:szCs w:val="24"/>
          <w:lang w:val="ru-RU"/>
        </w:rPr>
        <w:t>основах местного самоуправления в Республике Крым», Уставом муниципального образования, Положением о порядке управления и распоряжения имуществом муниципального образования и иными нормативными правовыми актами</w:t>
      </w:r>
      <w:proofErr w:type="gramEnd"/>
      <w:r w:rsidRPr="00042254">
        <w:rPr>
          <w:sz w:val="24"/>
          <w:szCs w:val="24"/>
          <w:lang w:val="ru-RU"/>
        </w:rPr>
        <w:t xml:space="preserve"> Российской Федерации, Республики Крым 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</w:t>
      </w:r>
      <w:r w:rsidR="00BD5F16">
        <w:rPr>
          <w:sz w:val="24"/>
          <w:szCs w:val="24"/>
          <w:lang w:val="ru-RU"/>
        </w:rPr>
        <w:t>Белогорского</w:t>
      </w:r>
      <w:r w:rsidRPr="00042254">
        <w:rPr>
          <w:sz w:val="24"/>
          <w:szCs w:val="24"/>
          <w:lang w:val="ru-RU"/>
        </w:rPr>
        <w:t xml:space="preserve"> района Республики</w:t>
      </w:r>
      <w:r w:rsidR="00446BCC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Крым.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34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Казна - средства бюджета муниципального образования и иное движимое и недвижимое имущество, находящееся в собственности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</w:t>
      </w:r>
      <w:r w:rsidR="00BD5F16">
        <w:rPr>
          <w:sz w:val="24"/>
          <w:szCs w:val="24"/>
          <w:lang w:val="ru-RU"/>
        </w:rPr>
        <w:t>Белогорского</w:t>
      </w:r>
      <w:r w:rsidRPr="00042254">
        <w:rPr>
          <w:sz w:val="24"/>
          <w:szCs w:val="24"/>
          <w:lang w:val="ru-RU"/>
        </w:rPr>
        <w:t xml:space="preserve"> района Республики Крым, не закрепленное за муниципальнымиунитарными предприятиями иучреждениями.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Действие настоящего Порядка не распространяется на следующие объекты</w:t>
      </w:r>
      <w:r w:rsidR="00410001" w:rsidRP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казны:</w:t>
      </w:r>
    </w:p>
    <w:p w:rsidR="004C381C" w:rsidRPr="00042254" w:rsidRDefault="00410001" w:rsidP="00042254">
      <w:pPr>
        <w:pStyle w:val="a4"/>
        <w:numPr>
          <w:ilvl w:val="0"/>
          <w:numId w:val="10"/>
        </w:numPr>
        <w:tabs>
          <w:tab w:val="left" w:pos="252"/>
        </w:tabs>
        <w:ind w:firstLine="0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С</w:t>
      </w:r>
      <w:r w:rsidR="008D536F" w:rsidRPr="00042254">
        <w:rPr>
          <w:sz w:val="24"/>
          <w:szCs w:val="24"/>
        </w:rPr>
        <w:t>редства</w:t>
      </w:r>
      <w:r>
        <w:rPr>
          <w:sz w:val="24"/>
          <w:szCs w:val="24"/>
        </w:rPr>
        <w:t xml:space="preserve"> </w:t>
      </w:r>
      <w:r w:rsidR="008D536F" w:rsidRPr="00042254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="008D536F" w:rsidRPr="0004225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="008D536F" w:rsidRPr="00042254">
        <w:rPr>
          <w:sz w:val="24"/>
          <w:szCs w:val="24"/>
        </w:rPr>
        <w:t>образования;</w:t>
      </w:r>
    </w:p>
    <w:p w:rsidR="004C381C" w:rsidRPr="00042254" w:rsidRDefault="00410001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Ц</w:t>
      </w:r>
      <w:r w:rsidR="008D536F" w:rsidRPr="00042254">
        <w:rPr>
          <w:sz w:val="24"/>
          <w:szCs w:val="24"/>
        </w:rPr>
        <w:t>енные</w:t>
      </w:r>
      <w:r>
        <w:rPr>
          <w:sz w:val="24"/>
          <w:szCs w:val="24"/>
        </w:rPr>
        <w:t xml:space="preserve"> </w:t>
      </w:r>
      <w:r w:rsidR="008D536F" w:rsidRPr="00042254">
        <w:rPr>
          <w:sz w:val="24"/>
          <w:szCs w:val="24"/>
        </w:rPr>
        <w:t>бумаги;</w:t>
      </w:r>
    </w:p>
    <w:p w:rsidR="004C381C" w:rsidRPr="00042254" w:rsidRDefault="00410001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В</w:t>
      </w:r>
      <w:r w:rsidR="008D536F" w:rsidRPr="00042254">
        <w:rPr>
          <w:sz w:val="24"/>
          <w:szCs w:val="24"/>
        </w:rPr>
        <w:t>алютные</w:t>
      </w:r>
      <w:r>
        <w:rPr>
          <w:sz w:val="24"/>
          <w:szCs w:val="24"/>
        </w:rPr>
        <w:t xml:space="preserve"> </w:t>
      </w:r>
      <w:r w:rsidR="008D536F" w:rsidRPr="00042254">
        <w:rPr>
          <w:sz w:val="24"/>
          <w:szCs w:val="24"/>
        </w:rPr>
        <w:t>ценности;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депозиты;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объекты</w:t>
      </w:r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природопользования;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22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имущественные права, в том числе права на объекты интеллектуальной собственности муниципального образования, в том числе исключительные права наних.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Все объекты, входящие в состав казны, должны иметь денежноевыражение.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Распорядителем казны является Администрация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46BCC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17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Настоящий Порядок определяет порядок включения имущества, находящегося в собственности муниципального образования (далее - имущество), в состав казны муниципального образования (далее - казна), порядок управления объектами казны без принятия решения о выбытии объектов из казны, порядок выбытия объектов из состава казны, порядок бюджетного учета объектов казны, порядок проведения инвентаризации объектов казны, а также осуществления контроля за сохранностью и использованием их поназначению.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24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Объектами казны, на которые распространяется действие настоящего Порядка, является движимое и недвижимое имущество, находящееся в собственности муниципального образования, не закрепленное на праве хозяйственного ведения или оперативного управления за муниципальными предприятиями и учреждениями, подлежащие учету в реестре муниципального имущества муниципальногообразования.</w:t>
      </w:r>
    </w:p>
    <w:p w:rsidR="004C381C" w:rsidRPr="00042254" w:rsidRDefault="008D536F" w:rsidP="00042254">
      <w:pPr>
        <w:pStyle w:val="a4"/>
        <w:numPr>
          <w:ilvl w:val="1"/>
          <w:numId w:val="11"/>
        </w:numPr>
        <w:tabs>
          <w:tab w:val="left" w:pos="1242"/>
        </w:tabs>
        <w:ind w:right="55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Особенности распоряжения землями на территории муниципального образования и другими природными ресурсами, средствами бюджета муниципального образования регулируются иными муниципальными правовымиактами.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2737"/>
        </w:tabs>
        <w:ind w:left="2736"/>
        <w:jc w:val="both"/>
        <w:rPr>
          <w:lang w:val="ru-RU"/>
        </w:rPr>
      </w:pPr>
      <w:r w:rsidRPr="00042254">
        <w:rPr>
          <w:lang w:val="ru-RU"/>
        </w:rPr>
        <w:t>Порядок включения имущества в составказны</w:t>
      </w:r>
    </w:p>
    <w:p w:rsidR="004C381C" w:rsidRPr="00042254" w:rsidRDefault="004C381C" w:rsidP="00042254">
      <w:pPr>
        <w:pStyle w:val="a3"/>
        <w:spacing w:before="11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1"/>
          <w:numId w:val="9"/>
        </w:numPr>
        <w:tabs>
          <w:tab w:val="left" w:pos="1242"/>
        </w:tabs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Основаниями для включения имущества в состав казныявляются: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Создание нового имущества за счет средств бюджета муниципальногообразования;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spacing w:before="55"/>
        <w:ind w:right="17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Приобретение муниципальным образованием имущества на основании договоров купли-продажи, дарения, иных договоров о передаче имущества в собственность муниципального образования;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16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Приобретение, в том числе передача, имущества в собственность муниципального образования на основании федеральных законов и иных нормативных правовых актов Российской Федерации о разграничении собственности на федеральную собственность, собственность субъектов Российской Федерации, муниципальнуюсобственность;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left="1421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По</w:t>
      </w:r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решению</w:t>
      </w:r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суда;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164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Имущество, оставшееся после удовлетворения требований кредиторов, ликвидируемых муниципальных предприятий иучреждений;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58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Отсутствие права хозяйственного ведения или права оперативного управления на имущество муниципальногообразования;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70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Изъятие имущества муниципального образования закрепленного на праве хозяйственного ведения или оперативного управления за муниципальными предприятиями и учреждениями;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19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Ликвидация муниципального предприятия, учреждения, за исключением ликвидации муниципального предприятия, учреждения в связи с признанием </w:t>
      </w:r>
      <w:r w:rsidRPr="00042254">
        <w:rPr>
          <w:spacing w:val="2"/>
          <w:sz w:val="24"/>
          <w:szCs w:val="24"/>
          <w:lang w:val="ru-RU"/>
        </w:rPr>
        <w:t xml:space="preserve">ее </w:t>
      </w:r>
      <w:r w:rsidRPr="00042254">
        <w:rPr>
          <w:sz w:val="24"/>
          <w:szCs w:val="24"/>
          <w:lang w:val="ru-RU"/>
        </w:rPr>
        <w:t>несостоятельной(банкротом);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422"/>
        </w:tabs>
        <w:ind w:right="77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Выявление имущества, не закрепленного за муниципальными предприятиями и учреждениями на праве хозяйственного ведения или праве оперативногоуправления;</w:t>
      </w:r>
    </w:p>
    <w:p w:rsidR="004C381C" w:rsidRPr="00042254" w:rsidRDefault="008D536F" w:rsidP="00042254">
      <w:pPr>
        <w:pStyle w:val="a4"/>
        <w:numPr>
          <w:ilvl w:val="2"/>
          <w:numId w:val="9"/>
        </w:numPr>
        <w:tabs>
          <w:tab w:val="left" w:pos="1542"/>
        </w:tabs>
        <w:ind w:left="1541" w:hanging="72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Иные основания, предусмотренные законодательством РоссийскойФедерации.</w:t>
      </w:r>
    </w:p>
    <w:p w:rsidR="004C381C" w:rsidRPr="00042254" w:rsidRDefault="008D536F" w:rsidP="00042254">
      <w:pPr>
        <w:pStyle w:val="a4"/>
        <w:numPr>
          <w:ilvl w:val="1"/>
          <w:numId w:val="8"/>
        </w:numPr>
        <w:tabs>
          <w:tab w:val="left" w:pos="1242"/>
        </w:tabs>
        <w:ind w:right="53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Постановлением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движимое и недвижимое имущество включается в состав казны в соответствии с действующим законодательством Российской Федерации, муниципальными правовыми актами на основании следующихдокументов: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28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создании нового имущества за счет средств бюджета муниципального образования: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0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обращения муниципального предприятия, учреждения, являющегося заказчиком-застройщиком по договору об инвестиционной деятельности, о передаче объектов имущества, созданных за счет средств бюджета муниципального образования, в состав казны с перечнем передаваемых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письменного согласования отраслевых (функциональных) органов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поселения, являющихся главными распорядителями бюджетных средств по договору об инвестиционной деятельности на передачу объектов имущества, созданных за счет средств бюджета муниципального образования,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договора об инвестиционной деятельности и (или) договора о совместнойдеятельности;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3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документа о вводе в эксплуатацию вновь созданных за счет средств бюджета муниципального образования объектовимущества;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технической документации на объекты, предлагаемые для включения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 на объекты недвижимогоимущества, предлагаемые для включения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3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участков, на которых расположены объекты недвижимого имущества, предлагаемые для включения в составказны.</w:t>
      </w:r>
    </w:p>
    <w:p w:rsidR="004C381C" w:rsidRPr="00042254" w:rsidRDefault="008D536F" w:rsidP="00042254">
      <w:pPr>
        <w:pStyle w:val="a3"/>
        <w:ind w:right="642"/>
        <w:jc w:val="both"/>
        <w:rPr>
          <w:lang w:val="ru-RU"/>
        </w:rPr>
      </w:pPr>
      <w:r w:rsidRPr="00042254">
        <w:rPr>
          <w:lang w:val="ru-RU"/>
        </w:rPr>
        <w:t>Постановление Администрации о включении объектов имущества в состав казны по данному основанию оформляется одновременно с передачей заказчиком - застройщиком объектов, созданных за счет средств бюджета муниципального образования, в состав казны.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0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приобретении муниципальным образованием имущества на основании договоров купли-продажи, дарения, иных договоров о передаче объектов имущества в собственность муниципальногообразования: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9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приобретение имущества в соответствии с нормативными правовыми актами муниципального образования (приналичии);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30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обращения муниципального предприятия, учреждения, уполномоченного Администрацией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на приобретение имущества, о включении приобретенного имущества в состав казны с перечнем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соответствующего договора купли-продажи, дарения, иного договора о передачеобъектов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26"/>
        <w:jc w:val="both"/>
        <w:rPr>
          <w:lang w:val="ru-RU"/>
        </w:rPr>
      </w:pPr>
      <w:r w:rsidRPr="00042254">
        <w:rPr>
          <w:lang w:val="ru-RU"/>
        </w:rPr>
        <w:lastRenderedPageBreak/>
        <w:t>имущества в собственность муниципального 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технической документации на объекты имущества, предлагаемые для включения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0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 на объекты недвижимогоимущества, предлагаемые для передачи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кадастровых</w:t>
      </w:r>
      <w:r w:rsidR="00410001">
        <w:rPr>
          <w:sz w:val="24"/>
          <w:szCs w:val="24"/>
        </w:rPr>
        <w:t xml:space="preserve"> паспорт</w:t>
      </w:r>
      <w:r w:rsidR="00410001">
        <w:rPr>
          <w:sz w:val="24"/>
          <w:szCs w:val="24"/>
          <w:lang w:val="ru-RU"/>
        </w:rPr>
        <w:t xml:space="preserve">ов </w:t>
      </w:r>
      <w:r w:rsidRPr="00042254">
        <w:rPr>
          <w:sz w:val="24"/>
          <w:szCs w:val="24"/>
        </w:rPr>
        <w:t>земельных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участков.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2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имущества в собственность муниципального образования на основании федеральных законов и иных нормативных правовых актов Российской Федерации и нормативных правовых актов Республики Крым о разграничении собственности на федеральную собственность, собственность субъектов Российской Федерации, муниципальнуюсобственность: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а) при передаче из федеральной собственности: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8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решения уполномоченного федерального органа по управлению федеральным имуществом о передаче имущества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приеме в собственность муниципального образования с указанием муниципального предприятия, учреждения, за которым в дальнейшем возможно закрепление их на праве хозяйственного ведения или оперативного управления, с приложением следующихдокументов;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0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 о закреплении за ним в дальнейшем имущества на праве хозяйственного ведения или оперативного управления со справкой о банковских реквизитах предприятия,учреждения;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1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федерального имущества, содержащей сведения о предлагаемых кпередаче объектахимущества;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прав на недвижимое имущество и сделок с ним о зарегистрированных правах на предлагаемые к передаче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федеральный орган по управлению федеральным имуществом для принятия решения опередаче;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федеральному государственному унитарному предприятию, федеральному государственному учреждению,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Российской Федерации на предлагаемые к передаче земельные участки, если они предлагаются к передаче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2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федерального предприятия, учреждения на передачу объектов имущества, принадлежащих ему на праве хозяйственного ведения или оперативного управления, с подтверждением полномочий лица, давшего такое согласие (подписавшего обращение);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4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федерального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федеральным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федерального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федеральным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технических паспортов или справок организации, осуществляющей технический учет и(или)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7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 как самостоятельных объектов, предлагаемых к передаче, в целях ихиндивидуализации;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предлагаемых к передаче объектов имущества, - в случае если указанные объекты имущества используются органами местного самоуправления, в целях, необходимых для осуществления полномочий органовместного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26"/>
        <w:jc w:val="both"/>
      </w:pPr>
      <w:r w:rsidRPr="00042254">
        <w:lastRenderedPageBreak/>
        <w:t>самоуправления;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0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федерального органа исполнительной власти, в ведении которого находится федеральное предприятие, учреждение, имущество которого предлагается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56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передаваемых объектов имущества по форме согласно приложению </w:t>
      </w:r>
      <w:r w:rsidRPr="00042254">
        <w:rPr>
          <w:sz w:val="24"/>
          <w:szCs w:val="24"/>
        </w:rPr>
        <w:t>№ 1; б) припередачеимуществаизгосударственнойсобственностиРеспубликиКрым: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8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письменного предложения исполнительного органа государственной власти Республики Крым в адрес органа государственной власти по управлению и распоряжению государственной собственностью </w:t>
      </w:r>
      <w:r w:rsidRPr="00042254">
        <w:rPr>
          <w:sz w:val="24"/>
          <w:szCs w:val="24"/>
        </w:rPr>
        <w:t>Республики</w:t>
      </w:r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Крым о передаче</w:t>
      </w:r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объектов</w:t>
      </w:r>
      <w:r w:rsidR="00410001">
        <w:rPr>
          <w:sz w:val="24"/>
          <w:szCs w:val="24"/>
        </w:rPr>
        <w:t xml:space="preserve"> </w:t>
      </w:r>
      <w:r w:rsidRPr="00042254">
        <w:rPr>
          <w:sz w:val="24"/>
          <w:szCs w:val="24"/>
        </w:rPr>
        <w:t>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2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решения исполнительного органа государственной власти Республики Крым о передаче объектов государственной собственности Республики Крым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 о приеме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0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государственного имущества Республики Крым содержащей сведения опредлагаемых к передаче объектовимущества;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прав на недвижимое имущество и сделок с ним о зарегистрированных правах на предлагаемые к передаче объекты недвижимое имущества(в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уполномоченный орган для принятия решения опередаче;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государственному унитарному предприятию или государственному учреждению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государственной собственности Республики Крым на предлагаемые к передаче земельные участки, если они предлагаются к передаче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2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государственного предприятия, учреждения на передачу объектов имущества, принадлежащих ему на праве хозяйственного ведения или оперативного управления, с подтверждением полномочий лица, давшего такое согласие (подписавшего обращение);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4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государственного предприятия, учреждения, объекты имуществакоторого, принадлежащие ему на праве хозяйственного ведения или оперативного управления, предлагаются к передаче, заверенной государственным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0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государственного предприятия, учреждения, объекты имущества которого, принадлежащие ему на праве хозяйственного ведения или оперативного управления, предлагаются к передаче, заверенной государственным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технических паспортов или справок организации, осуществляющей технический учет и(или) техническую инвентаризацию объектов градостроительной деятельности, о технических характеристиках и адресах предлагаемых к передаче 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7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 как самостоятельных объектов, предлагаемых к передаче, в целях ихиндивидуализации;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документов, подтверждающих фактическое использование предлагаемых к передаче объектов имущества, - в случае если указанные объекты имущества используются органами местного самоуправления, муниципальными предприятиями, учреждениями в целях, необходимых </w:t>
      </w:r>
      <w:r w:rsidRPr="00042254">
        <w:rPr>
          <w:spacing w:val="2"/>
          <w:sz w:val="24"/>
          <w:szCs w:val="24"/>
          <w:lang w:val="ru-RU"/>
        </w:rPr>
        <w:t xml:space="preserve">для </w:t>
      </w:r>
      <w:r w:rsidRPr="00042254">
        <w:rPr>
          <w:sz w:val="24"/>
          <w:szCs w:val="24"/>
          <w:lang w:val="ru-RU"/>
        </w:rPr>
        <w:t>осуществления полномочий местногосамоуправления;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7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государственного органа исполнительной власти Республики Крым, в ведении которого находится государственное предприятие, учреждение, имущество которого предлагается кпередаче;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051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передаваемых объектов имущества по форме согласно приложению </w:t>
      </w:r>
      <w:r w:rsidRPr="00042254">
        <w:rPr>
          <w:sz w:val="24"/>
          <w:szCs w:val="24"/>
        </w:rPr>
        <w:t>1. в) при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передаче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имущества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из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муниципальной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собственности: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письменного предложения главы соответствующего муниципального образования опередаче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199"/>
        <w:jc w:val="both"/>
        <w:rPr>
          <w:lang w:val="ru-RU"/>
        </w:rPr>
      </w:pPr>
      <w:r w:rsidRPr="00042254">
        <w:rPr>
          <w:lang w:val="ru-RU"/>
        </w:rPr>
        <w:lastRenderedPageBreak/>
        <w:t>объектов имущества с приложением следующих документов: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9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решения представительного органа соответствующего муниципального образования о передаче объектов муниципальной собственности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2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прием в собственность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6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уполномоченный орган по управлению объектами казны соответствующего муниципального 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5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подтверждающих, что предлагаемые к передаче объекты имущества принадлежат на праве хозяйственного ведения или оперативного управления муниципальному унитарному предприятию или муниципальному учреждению,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5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5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 как самостоятельных объектов, предлагаемых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1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согласия (письменного обращения) муниципального предприятия, учреждения на передачу имущества, принадлежащего ему на праве хозяйственного ведения или оперативного управления, с подтверждением полномочий лица, давшего такое согласие (подписавшегообращение);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муниципального предприятия, учреждения, имущество которого, принадлежащее ему на праве хозяйственного ведения или оперативного управления, предлагается к передаче, заверенной надлежащим образом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0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муниципального предприятия, учреждения, имущество которого, принадлежащее ему на праве хозяйственного ведения или оперативного управления, предлагается к передаче,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4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предлагаемых к передаче объектов имущества, - в случае если указанное имущество используется органами местного самоуправления, муниципальными предприятиями, учреждениями в целях, необходимых для осуществления полномочий местногосамоуправления;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 о закреплении за ним в дальнейшем объектов имущества на праве хозяйственного ведения или оперативного управления со справкой о банковских реквизитах предприятия,учреждения;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2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муниципального предприятия, учреждения, за которым предлагается закрепление объектов имущества,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7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выписки из Единого государственного реестра юридических лиц в отношении муниципального предприятия, учреждения, за которым предлагается закрепление объектов имущества,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передаваемых объектов по форме согласно приложению </w:t>
      </w:r>
      <w:r w:rsidRPr="00042254">
        <w:rPr>
          <w:sz w:val="24"/>
          <w:szCs w:val="24"/>
        </w:rPr>
        <w:t>№1.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6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включении имущества в собственность муниципального образования по решению суда - на основании соответствующего судебного акта, вступившего в законную силу. Постановление Администрации о включении имущества в состав казны по данному основанию не принимается.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включении имущества, оставшегося после удовлетворениятребований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213"/>
        <w:jc w:val="both"/>
        <w:rPr>
          <w:lang w:val="ru-RU"/>
        </w:rPr>
      </w:pPr>
      <w:r w:rsidRPr="00042254">
        <w:rPr>
          <w:lang w:val="ru-RU"/>
        </w:rPr>
        <w:lastRenderedPageBreak/>
        <w:t>кредиторов ликвидируемых муниципальных предприятий, учреждений: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0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имущества ликвидируемого муниципального предприятия, учреждения, оставшегося после удовлетворения требованийкредиторов;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 имущества, оставшиеся после ликвидации юридического лица, с кадастровыми паспортами таких земельных участков (приналичии);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6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документов, на имущество, предлагаемое к включению в состав казны.</w:t>
      </w:r>
    </w:p>
    <w:p w:rsidR="004C381C" w:rsidRPr="00042254" w:rsidRDefault="008D536F" w:rsidP="00042254">
      <w:pPr>
        <w:pStyle w:val="a3"/>
        <w:ind w:right="213"/>
        <w:jc w:val="both"/>
        <w:rPr>
          <w:lang w:val="ru-RU"/>
        </w:rPr>
      </w:pPr>
      <w:r w:rsidRPr="00042254">
        <w:rPr>
          <w:lang w:val="ru-RU"/>
        </w:rPr>
        <w:t>Денежные средства, которые остаются на счетах ликвидируемых муниципальных предприятий, учреждений, зачисляются в доход бюджета муниципального образования.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42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отсутствия права хозяйственного ведения или права оперативного управления на имущество муниципального образования (имущество, не вошедшее в процессе приватизации в уставные капиталы хозяйственных обществ и коллективных сельскохозяйственныхпредприятий):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копиипланаприватизации;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документов по оценке целостного имущественногокомплекса;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инвентаризационной описи имущества, не вошедшего в процессе приватизации в уставный капитал хозяйственных обществ и коллективных сельскохозяйственныхпредприятий;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акта обследования имущества, предлагаемого к включению в составказны;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1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справок государственных организаций о наличии (отсутствии) обязательств(обременений), связанных с объектами имущества, предлагаемыми кизъятию;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2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правоустанавливающих документов на имущество, предлагаемое к включению в состав 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иных документов, содержащих сведения об имуществе, предлагаемого к включению в состав казны.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50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изъятии имущества муниципального образования закрепленного на праве хозяйственного ведения или оперативного управления за муниципальными предприятиями и учреждениями: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8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письменного обращения муниципального предприятия, учреждения, согласованного с отраслевым (функциональным) органом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поселения, утвержденного главой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или письменного обращения отраслевого (функционального) органа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поселения, утвержденного главой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об отказе от использования объектов имущества, закрепленных на праве хозяйственного ведения или оперативного управления (в случае добровольного отказа), с перечнем объектов имущества по форме</w:t>
      </w:r>
      <w:proofErr w:type="gramEnd"/>
      <w:r w:rsidRPr="00042254">
        <w:rPr>
          <w:sz w:val="24"/>
          <w:szCs w:val="24"/>
          <w:lang w:val="ru-RU"/>
        </w:rPr>
        <w:t xml:space="preserve">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1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справок муниципального предприятия, учреждения о наличии (отсутствии) обязательств (обременений), связанных с объектами имущества, предлагаемыми кизъятию;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10" w:firstLine="0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 xml:space="preserve">документов, подтверждающих, что имущество является излишним, неиспользуемым либо используемым не по назначению, - протоколов, актов комиссий, созданных отраслевыми (функциональными) органами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поселения, комиссий, созданных приказом по предприятию, учреждению, распорядительных документов муниципальных предприятий, учреждений о переводе объектов наконсервацию;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справок государственных организаций о техническом состоянии объектов имущества,актов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6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806"/>
        <w:jc w:val="both"/>
        <w:rPr>
          <w:lang w:val="ru-RU"/>
        </w:rPr>
      </w:pPr>
      <w:r w:rsidRPr="00042254">
        <w:rPr>
          <w:lang w:val="ru-RU"/>
        </w:rPr>
        <w:lastRenderedPageBreak/>
        <w:t>технического обследования и других документов, содержащих технические характеристики объектов имущества и определяющих их техническое состояние;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99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актов проверок сохранности, использования по целевому назначению и эффективности использования имущества муниципального образования (при наличии такихдокументов);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0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акта ревизии (проверки) деятельности муниципального предприятия, учреждения (при наличии такогодокумента);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 об изъятии имущества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решений иных комиссий и органов, уполномоченных на принятие таких решений, оформленных соответствующим документом и содержащих рекомендации по изъятию либо возвратуимущества из оперативного управления, хозяйственного ведения муниципальных предприятий, учреждений (при наличии такихдокументов);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6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технических паспортов на объекты недвижимого имущества, транспортныесредства, оборудование;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8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бухгалтерской справки о балансовой и остаточной стоимости объектов имущества на последнюю </w:t>
      </w:r>
      <w:r w:rsidRPr="00042254">
        <w:rPr>
          <w:sz w:val="24"/>
          <w:szCs w:val="24"/>
        </w:rPr>
        <w:t>отчетнуюдату;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копий инвентарных карточек (при отсутствии техническихпаспортов);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 на объекты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3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кадастровых паспортов и правоустанавливающих документов на земельные участки. Постановление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о включении имущества в состав казны по данному основанию оформляется одновременно с изъятием имущества из оперативного управления, хозяйственного ведения муниципальных предприятий</w:t>
      </w:r>
      <w:proofErr w:type="gramStart"/>
      <w:r w:rsidRPr="00042254">
        <w:rPr>
          <w:sz w:val="24"/>
          <w:szCs w:val="24"/>
          <w:lang w:val="ru-RU"/>
        </w:rPr>
        <w:t>,у</w:t>
      </w:r>
      <w:proofErr w:type="gramEnd"/>
      <w:r w:rsidRPr="00042254">
        <w:rPr>
          <w:sz w:val="24"/>
          <w:szCs w:val="24"/>
          <w:lang w:val="ru-RU"/>
        </w:rPr>
        <w:t>чреждений.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11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ликвидации муниципального предприятия, учреждения, за исключением ликвидации муниципального предприятия, учреждения в связи с признанием его несостоятельным (банкротом):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60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имущества ликвидируемого муниципальной предприятия, учреждения,оставшегося после удовлетворения требованийкредиторов;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9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 имущества(при наличии).</w:t>
      </w:r>
    </w:p>
    <w:p w:rsidR="004C381C" w:rsidRPr="00042254" w:rsidRDefault="008D536F" w:rsidP="00042254">
      <w:pPr>
        <w:pStyle w:val="a3"/>
        <w:ind w:right="413"/>
        <w:jc w:val="both"/>
        <w:rPr>
          <w:lang w:val="ru-RU"/>
        </w:rPr>
      </w:pPr>
      <w:r w:rsidRPr="00042254">
        <w:rPr>
          <w:lang w:val="ru-RU"/>
        </w:rPr>
        <w:t>Денежные средства, которые остаются на счетах ликвидируемых муниципальных предприятий, учреждений, зачисляются в доход бюджета муниципального образования.</w:t>
      </w:r>
    </w:p>
    <w:p w:rsidR="004C381C" w:rsidRPr="00042254" w:rsidRDefault="008D536F" w:rsidP="00042254">
      <w:pPr>
        <w:pStyle w:val="a4"/>
        <w:numPr>
          <w:ilvl w:val="2"/>
          <w:numId w:val="8"/>
        </w:numPr>
        <w:tabs>
          <w:tab w:val="left" w:pos="1422"/>
        </w:tabs>
        <w:ind w:right="44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выявлении имущества, не закрепленного за муниципальными предприятиями, учреждениями на праве хозяйственного ведения или оперативногоуправления: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26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обращения отраслевых (функциональных) органов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о включении имущества в состав казны с перечнем объектов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8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 недвижимогоимущества;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8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земельных участков, на которых располагаются объекты недвижимого имущества,с кадастровыми паспортами таких земельных участков (приналичии);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3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иных документов, содержащих сведения об имуществе, предлагаемого к включению в состав казны.</w:t>
      </w:r>
    </w:p>
    <w:p w:rsidR="004C381C" w:rsidRPr="00042254" w:rsidRDefault="008D536F" w:rsidP="00042254">
      <w:pPr>
        <w:pStyle w:val="a3"/>
        <w:ind w:right="268"/>
        <w:jc w:val="both"/>
        <w:rPr>
          <w:lang w:val="ru-RU"/>
        </w:rPr>
      </w:pPr>
      <w:r w:rsidRPr="00042254">
        <w:rPr>
          <w:lang w:val="ru-RU"/>
        </w:rPr>
        <w:t xml:space="preserve">Включение имущества в состав казны по данному основанию принимается Постановлением Администрации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поселения. В случае необходимости Пожарский сельский совет  принимает решение о принятии имущества в муниципальную собственность.</w:t>
      </w:r>
    </w:p>
    <w:p w:rsidR="004C381C" w:rsidRPr="00042254" w:rsidRDefault="008D536F" w:rsidP="00042254">
      <w:pPr>
        <w:pStyle w:val="a3"/>
        <w:ind w:right="559" w:firstLine="708"/>
        <w:jc w:val="both"/>
        <w:rPr>
          <w:lang w:val="ru-RU"/>
        </w:rPr>
      </w:pPr>
      <w:r w:rsidRPr="00042254">
        <w:rPr>
          <w:lang w:val="ru-RU"/>
        </w:rPr>
        <w:t>2.3. Включение передаваемого имущества в состав казны осуществляется на основании акта приема-передачи данного имущества.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1141"/>
        </w:tabs>
        <w:ind w:left="1140"/>
        <w:jc w:val="both"/>
        <w:rPr>
          <w:lang w:val="ru-RU"/>
        </w:rPr>
      </w:pPr>
      <w:r w:rsidRPr="00042254">
        <w:rPr>
          <w:lang w:val="ru-RU"/>
        </w:rPr>
        <w:t>Порядок управления объектами казны без принятия решения о выбытииобъектов</w:t>
      </w:r>
    </w:p>
    <w:p w:rsidR="004C381C" w:rsidRPr="00042254" w:rsidRDefault="008D536F" w:rsidP="00042254">
      <w:pPr>
        <w:ind w:left="4273" w:right="4241"/>
        <w:jc w:val="both"/>
        <w:rPr>
          <w:b/>
          <w:sz w:val="24"/>
          <w:szCs w:val="24"/>
        </w:rPr>
      </w:pPr>
      <w:r w:rsidRPr="00042254">
        <w:rPr>
          <w:b/>
          <w:sz w:val="24"/>
          <w:szCs w:val="24"/>
        </w:rPr>
        <w:t>изсоставаказны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b/>
        </w:rPr>
      </w:pP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68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Управление объектами казны без принятия решения о выбытии объектов из казны осуществляется: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199"/>
        <w:jc w:val="both"/>
        <w:rPr>
          <w:lang w:val="ru-RU"/>
        </w:rPr>
      </w:pPr>
      <w:r w:rsidRPr="00042254">
        <w:rPr>
          <w:lang w:val="ru-RU"/>
        </w:rPr>
        <w:lastRenderedPageBreak/>
        <w:t xml:space="preserve">а) по решению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совета  о даче согласия: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05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на передачу объектов казны в безвозмездное пользование по предложению </w:t>
      </w:r>
      <w:proofErr w:type="spellStart"/>
      <w:r w:rsidRPr="00042254">
        <w:rPr>
          <w:sz w:val="24"/>
          <w:szCs w:val="24"/>
        </w:rPr>
        <w:t>Администрации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r w:rsidR="00BD5F16">
        <w:rPr>
          <w:sz w:val="24"/>
          <w:szCs w:val="24"/>
        </w:rPr>
        <w:t>Зыбинского</w:t>
      </w:r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сельского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поселения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2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>на передачу объектов казны в залог, при наличии заключения (с приложением финансов</w:t>
      </w:r>
      <w:proofErr w:type="gramStart"/>
      <w:r w:rsidRPr="00042254">
        <w:rPr>
          <w:sz w:val="24"/>
          <w:szCs w:val="24"/>
          <w:lang w:val="ru-RU"/>
        </w:rPr>
        <w:t>о-</w:t>
      </w:r>
      <w:proofErr w:type="gramEnd"/>
      <w:r w:rsidRPr="00042254">
        <w:rPr>
          <w:sz w:val="24"/>
          <w:szCs w:val="24"/>
          <w:lang w:val="ru-RU"/>
        </w:rPr>
        <w:t xml:space="preserve"> экономического обоснования) о возможности выполнения обязательств, обеспечиваемых этим залогом, подготавливаемого соответствующим отраслевым (функциональным) органом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по предложению </w:t>
      </w:r>
      <w:proofErr w:type="spellStart"/>
      <w:r w:rsidRPr="00042254">
        <w:rPr>
          <w:sz w:val="24"/>
          <w:szCs w:val="24"/>
        </w:rPr>
        <w:t>Администрации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r w:rsidR="00BD5F16">
        <w:rPr>
          <w:sz w:val="24"/>
          <w:szCs w:val="24"/>
        </w:rPr>
        <w:t>Зыбинского</w:t>
      </w:r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сельского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поселения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85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на передачу объектов казны в доверительное управление по предложению </w:t>
      </w:r>
      <w:proofErr w:type="spellStart"/>
      <w:r w:rsidRPr="00042254">
        <w:rPr>
          <w:sz w:val="24"/>
          <w:szCs w:val="24"/>
        </w:rPr>
        <w:t>Администрации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r w:rsidR="00BD5F16">
        <w:rPr>
          <w:sz w:val="24"/>
          <w:szCs w:val="24"/>
        </w:rPr>
        <w:t>Зыбинского</w:t>
      </w:r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сельского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поселения</w:t>
      </w:r>
      <w:proofErr w:type="spellEnd"/>
      <w:r w:rsidRPr="00042254">
        <w:rPr>
          <w:sz w:val="24"/>
          <w:szCs w:val="24"/>
        </w:rPr>
        <w:t>;</w:t>
      </w:r>
    </w:p>
    <w:p w:rsidR="004C381C" w:rsidRPr="00042254" w:rsidRDefault="008D536F" w:rsidP="00042254">
      <w:pPr>
        <w:pStyle w:val="a3"/>
        <w:ind w:right="1199"/>
        <w:jc w:val="both"/>
        <w:rPr>
          <w:lang w:val="ru-RU"/>
        </w:rPr>
      </w:pPr>
      <w:r w:rsidRPr="00042254">
        <w:rPr>
          <w:lang w:val="ru-RU"/>
        </w:rPr>
        <w:t xml:space="preserve">б) по постановлению Администрации 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 передачу объектов казны варенду.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0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Проект соответствующего решения о даче согласия об управлении объектами казны без их выбытия из состава казны вносит на рассмотрение сессии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Администрацией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46BCC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6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Передача объектов казны в аренду, безвозмездное пользование, доверительное управление, залог осуществляется в соответствии с Положением о порядке управления и распоряжения имуществом муниципального образования и иными принятыминормативными правовымиактами.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2734"/>
        </w:tabs>
        <w:ind w:left="2734"/>
        <w:jc w:val="both"/>
        <w:rPr>
          <w:lang w:val="ru-RU"/>
        </w:rPr>
      </w:pPr>
      <w:r w:rsidRPr="00042254">
        <w:rPr>
          <w:lang w:val="ru-RU"/>
        </w:rPr>
        <w:t>Порядок выбытия имущества из составаказны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1"/>
          <w:numId w:val="7"/>
        </w:numPr>
        <w:tabs>
          <w:tab w:val="left" w:pos="1242"/>
        </w:tabs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Выбытие имущества из состава казны осуществляется пооснованиям: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40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закреплении объектов казны муниципальными предприятиями, учреждениями муниципального образования на праве хозяйственного ведения или оперативногоуправления;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234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в собственность Российской Федерации, субъектов Российской Федерации или муниципальных образований в соответствии с федеральным законодательством, законодательством Республики Крым и муниципальными правовымиактами;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147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при совершении сделок, предусмотренных гражданским законодательством, в том числе приприватизации;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Приисполнениисудебныхактов;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гибели (уничтожении) объектовказны;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Приликвидацииобъектовказны;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right="70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списании объектов казны в порядке, установленным федеральным законодательством, законодательством Республики Крым, нормативными правовыми актами муниципальногообразования;</w:t>
      </w:r>
    </w:p>
    <w:p w:rsidR="004C381C" w:rsidRPr="00042254" w:rsidRDefault="008D536F" w:rsidP="00042254">
      <w:pPr>
        <w:pStyle w:val="a4"/>
        <w:numPr>
          <w:ilvl w:val="2"/>
          <w:numId w:val="7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иных случаях, установленныхзаконодательством;</w:t>
      </w:r>
    </w:p>
    <w:p w:rsidR="004C381C" w:rsidRPr="00042254" w:rsidRDefault="008D536F" w:rsidP="00042254">
      <w:pPr>
        <w:pStyle w:val="a4"/>
        <w:numPr>
          <w:ilvl w:val="1"/>
          <w:numId w:val="6"/>
        </w:numPr>
        <w:tabs>
          <w:tab w:val="left" w:pos="1242"/>
        </w:tabs>
        <w:ind w:right="25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Выбытие объектов имущества из состава казны осуществляется на основании Постановления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в соответствии с действующим законодательством Российской Федерации, муниципальными правовыми актами на основании следующихдокументов: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40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закреплении объектов казны муниципальными предприятиями, учреждениями муниципального образования на праве хозяйственного ведения или оперативногоуправления: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8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учреждения, имеющего намерение принять насвой баланс объекты казны с приложением перечня принимаемыхобъектов;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00" w:firstLine="0"/>
        <w:jc w:val="both"/>
        <w:rPr>
          <w:sz w:val="24"/>
          <w:szCs w:val="24"/>
          <w:lang w:val="ru-RU"/>
        </w:rPr>
      </w:pPr>
      <w:proofErr w:type="gramStart"/>
      <w:r w:rsidRPr="00042254">
        <w:rPr>
          <w:sz w:val="24"/>
          <w:szCs w:val="24"/>
          <w:lang w:val="ru-RU"/>
        </w:rPr>
        <w:t xml:space="preserve">письменного предложения отраслевых (функциональных) органов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поселения, согласованного главой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о закреплении объектов казны за подведомственным муниципальным предприятием, учреждением, содержащего обоснование целесообразности закрепления объектов казны (правовое обоснование, причины передачи имущества на баланс муниципального предприятия, учреждения, влияние на производственно-хозяйственную или уставную деятельность), с перечнем предлагаемых для закрепленияобъектов;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1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закреплении имущества муниципального образования на праве хозяйственного ведения или оперативного управления замуниципальным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8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26"/>
        <w:jc w:val="both"/>
      </w:pPr>
      <w:r w:rsidRPr="00042254">
        <w:lastRenderedPageBreak/>
        <w:t>предприятием, 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2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 о государственной регистрации права собственности муниципального образования на объекты недвижимого имущества, предлагаемые к закреплению за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выписок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передачекак самостоятельныеобъекты);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5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кадастровых паспортов земельных участков, на которых расположены объекты недвижимого имущества, предлагаемые к выбытию изказны.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 xml:space="preserve">Постановление Администрации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 о выбытии объектов из казны по данному основанию принимается одновременно с закреплением объектов за муниципальными предприятиями, учреждениями на праве хозяйственного ведения или оперативного управления в установленном порядке.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11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в федеральную собственность Российской Федерации, в собственность субъектов Российской Федерации или муниципальных образований в соответствии с федеральным законодательством и законодательством Республики Крым, нормативными правовыми актами муниципальногообразования: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а) при передаче объектов казны в федеральную собственность: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5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передаче объектов муниципальной собственности в федеральнуюсобственность;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9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 xml:space="preserve"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 как самостоятельные объекты), выданной не ранее чем за 30 дней до ее направления в Администрацию </w:t>
      </w:r>
      <w:r w:rsidR="00BD5F16">
        <w:rPr>
          <w:sz w:val="24"/>
          <w:szCs w:val="24"/>
        </w:rPr>
        <w:t>Зыбинского</w:t>
      </w:r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сельского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поселения</w:t>
      </w:r>
      <w:proofErr w:type="spellEnd"/>
      <w:r w:rsidRPr="00042254">
        <w:rPr>
          <w:sz w:val="24"/>
          <w:szCs w:val="24"/>
        </w:rPr>
        <w:t>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7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3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82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кадастрового паспорта земельного участка как самостоятельного объекта, предлагаемого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предлагаемого к передачеимущества,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2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если указанное имущество необходимо для обеспечения деятельности федеральных органов государственной власти, федеральных государственных служащих, работников федеральных государственных унитарных предприятий и федеральных государственных учреждений, включая нежилые помещения для размещения указанных органов, предприятий и учреждений;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99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предложения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федеральной организации, за которой предлагается осуществить закрепление имущества на праве хозяйственного ведения или оперативногоуправления;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справки о банковских реквизитах федеральной организации, уполномоченной на прием-передачу 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федеральной организации о принятии имущества в федеральную собственность,если федеральным органом исполнительной власти, в ведении которого находится такая организация, предлагается закрепление имущества заней;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92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заверенной нотариально копии устава федеральной организации, за которой предлагается закреплениеимущества;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3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Единого государственного реестра юридических лиц в отношении федеральной организации, за которой предлагается закреплениеимущества;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spacing w:before="55"/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lastRenderedPageBreak/>
        <w:t xml:space="preserve">перечня передаваемого имущества по форме согласно приложению </w:t>
      </w:r>
      <w:r w:rsidRPr="00042254">
        <w:rPr>
          <w:sz w:val="24"/>
          <w:szCs w:val="24"/>
        </w:rPr>
        <w:t>№1;</w:t>
      </w:r>
    </w:p>
    <w:p w:rsidR="004C381C" w:rsidRPr="00042254" w:rsidRDefault="008D536F" w:rsidP="00042254">
      <w:pPr>
        <w:pStyle w:val="a3"/>
        <w:ind w:right="157"/>
        <w:jc w:val="both"/>
        <w:rPr>
          <w:lang w:val="ru-RU"/>
        </w:rPr>
      </w:pPr>
      <w:r w:rsidRPr="00042254">
        <w:rPr>
          <w:lang w:val="ru-RU"/>
        </w:rPr>
        <w:t>б) при передаче объектов казны в государственную собственность Республики Крым: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6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письменных предложений исполнительных органов государственной власти Республики Крым в адрес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о передачеимущества;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2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передаче объектов муниципальной собственности в государственную собственность РеспубликиКрым;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1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</w:t>
      </w:r>
      <w:r w:rsidR="00446BCC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 xml:space="preserve">как самостоятельные объекты), выданной не ранее чем за 30 дней до ее направления в Администрацию </w:t>
      </w:r>
      <w:r w:rsidR="00BD5F16">
        <w:rPr>
          <w:sz w:val="24"/>
          <w:szCs w:val="24"/>
        </w:rPr>
        <w:t>Зыбинского</w:t>
      </w:r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сельского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поселения</w:t>
      </w:r>
      <w:proofErr w:type="spellEnd"/>
      <w:r w:rsidRPr="00042254">
        <w:rPr>
          <w:sz w:val="24"/>
          <w:szCs w:val="24"/>
        </w:rPr>
        <w:t>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3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адресах, предлагаемых к передачеобъектов;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8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кадастрового паспорта земельного участка как самостоятельного объекта, предлагаемого к передаче;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фактическое использование предлагаемого к передачеимущества,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если указанное имущество используется органами государственной власти Республики Крым, государственными организациями в целях, необходимых для осуществления их полномочий и обеспечения ихдеятельности;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5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государственной организации о принятии имущества вгосударственную собственность Республики Крым, за которой предлагается закреплениеимущества;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справки о банковских реквизитах государственнойорганизации;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48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государственной организации, за которой предлагается закрепление имущества, заверенной государственнойорганизацией;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Единого государственного реестра юридических лиц в отношении государственной организации, за которой предлагается закрепление имущества, заверенной государственно организацией;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передаваемого имущества по форме согласно приложению </w:t>
      </w:r>
      <w:r w:rsidRPr="00042254">
        <w:rPr>
          <w:sz w:val="24"/>
          <w:szCs w:val="24"/>
        </w:rPr>
        <w:t>№1.</w:t>
      </w:r>
    </w:p>
    <w:p w:rsidR="004C381C" w:rsidRPr="00042254" w:rsidRDefault="008D536F" w:rsidP="00042254">
      <w:pPr>
        <w:pStyle w:val="a3"/>
        <w:ind w:right="1114"/>
        <w:jc w:val="both"/>
        <w:rPr>
          <w:lang w:val="ru-RU"/>
        </w:rPr>
      </w:pPr>
      <w:r w:rsidRPr="00042254">
        <w:rPr>
          <w:lang w:val="ru-RU"/>
        </w:rPr>
        <w:t>в) при передаче объектов казны в муниципальную собственность иного муниципального образования: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6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письменного предложения уполномоченного органа местного самоуправления муниципального образования о передачеимущества;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451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решения сессии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на передачу объектов муниципальной собственности муниципального образования в муниципальную собственность иных муниципальныхобразований;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51" w:firstLine="0"/>
        <w:jc w:val="both"/>
        <w:rPr>
          <w:sz w:val="24"/>
          <w:szCs w:val="24"/>
        </w:rPr>
      </w:pPr>
      <w:proofErr w:type="gramStart"/>
      <w:r w:rsidRPr="00042254">
        <w:rPr>
          <w:sz w:val="24"/>
          <w:szCs w:val="24"/>
          <w:lang w:val="ru-RU"/>
        </w:rPr>
        <w:t>выписки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(в том числе о зарегистрированных правах на земельные участки в случае, если они предлагаются к передаче</w:t>
      </w:r>
      <w:r w:rsidR="00446BCC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 xml:space="preserve">как самостоятельные объекты), выданной не ранее чем за 30 дней до ее направления в Администрацию </w:t>
      </w:r>
      <w:r w:rsidR="00BD5F16">
        <w:rPr>
          <w:sz w:val="24"/>
          <w:szCs w:val="24"/>
        </w:rPr>
        <w:t>Зыбинского</w:t>
      </w:r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сельского</w:t>
      </w:r>
      <w:proofErr w:type="spellEnd"/>
      <w:r w:rsidR="00446BCC">
        <w:rPr>
          <w:sz w:val="24"/>
          <w:szCs w:val="24"/>
          <w:lang w:val="ru-RU"/>
        </w:rPr>
        <w:t xml:space="preserve"> </w:t>
      </w:r>
      <w:proofErr w:type="spellStart"/>
      <w:r w:rsidRPr="00042254">
        <w:rPr>
          <w:sz w:val="24"/>
          <w:szCs w:val="24"/>
        </w:rPr>
        <w:t>поселения</w:t>
      </w:r>
      <w:proofErr w:type="spellEnd"/>
      <w:r w:rsidRPr="00042254">
        <w:rPr>
          <w:sz w:val="24"/>
          <w:szCs w:val="24"/>
        </w:rPr>
        <w:t>;</w:t>
      </w:r>
      <w:proofErr w:type="gramEnd"/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документов, подтверждающих право собственности муниципального образования на предлагаемые к передаче земельные участки как самостоятельные объекты, - в случае отсутствия сведений о зарегистрированных правах в Едином государственном реестре прав на недвижимое имущество и сделок сним;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9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технического паспорта или справки организации, осуществляющей государственный технический учет и (или) техническую инвентаризацию объектов градостроительной деятельности, о технических характеристиках и адресах предлагаемых к передачеобъектов;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8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кадастрового паспорта земельного участка как самостоятельного объекта, предлагаемого к передаче;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spacing w:before="55"/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документов, подтверждающих фактическое использование предлагаемого к передачеимущества,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54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если указанное имущество используется органами местного самоуправления, муниципальными предприятиями, учреждениями в целях, необходимых для осуществленияих полномочий и обеспечения ихдеятельности;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9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обращения муниципального предприятия, учреждения о принятии имущества в муниципальную собственность, за которым предлагается закрепление имущества, с приложением справки о банковских реквизитах муниципального предприятия,учреждения;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4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копии устава муниципального предприятия, учреждения, за которым предлагается закрепление имущества, заверенной муниципальным предприятием,учреждением;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34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Единого государственного реестра юридических лиц в отношении муниципального предприятия, учреждения, за которым предлагается закрепление имущества, заверенной муниципальным предприятием,учреждением;</w:t>
      </w:r>
    </w:p>
    <w:p w:rsidR="004C381C" w:rsidRPr="00410001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перечня передаваемого имущества по форме согласно приложению</w:t>
      </w:r>
      <w:r w:rsidRPr="00410001">
        <w:rPr>
          <w:sz w:val="24"/>
          <w:szCs w:val="24"/>
          <w:lang w:val="ru-RU"/>
        </w:rPr>
        <w:t>1.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149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передаче объектов казны при совершении сделок, предусмотренных гражданским законодательством, в том числе, приприватизации: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а) при приватизации объектов казны: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5"/>
        </w:tabs>
        <w:ind w:right="131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утвержденного сессией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прогнозного плана (программы) приватизации муниципального имущества муниципального образования </w:t>
      </w:r>
      <w:proofErr w:type="gramStart"/>
      <w:r w:rsidRPr="00042254">
        <w:rPr>
          <w:sz w:val="24"/>
          <w:szCs w:val="24"/>
          <w:lang w:val="ru-RU"/>
        </w:rPr>
        <w:t>на</w:t>
      </w:r>
      <w:proofErr w:type="gramEnd"/>
      <w:r w:rsidRPr="00042254">
        <w:rPr>
          <w:sz w:val="24"/>
          <w:szCs w:val="24"/>
          <w:lang w:val="ru-RU"/>
        </w:rPr>
        <w:t xml:space="preserve"> очередной финансовыйгод;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кадастровыхпаспортовземельныхучастков;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1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свидетельства о государственной регистрации права собственности муниципального образования на объекты недвижимого имущества, иного документа, подтверждающего право собственности в соответствии с действующим законодательством Российской Федерации, законодательством Республики Крым, муниципальными правовымиактами;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отчета об оценке имущества казны, выполненного в соответствии с требованиями действующего законодательства об оценочнойдеятельности;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72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муниципального имущества муниципального образования в отношении приватизируемых объектовказны;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73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выписки из реестра владельцев именных ценных бумаг в отношении акций открытых акционерных обществ, находящихся в собственности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8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решений комиссий по приватизации объектов казны, содержащих заключения о соответствии документов требованиям Федерального закона от 21.12.2001 № 178-ФЗ </w:t>
      </w:r>
      <w:r w:rsidRPr="00042254">
        <w:rPr>
          <w:spacing w:val="-4"/>
          <w:sz w:val="24"/>
          <w:szCs w:val="24"/>
          <w:lang w:val="ru-RU"/>
        </w:rPr>
        <w:t xml:space="preserve">«О </w:t>
      </w:r>
      <w:r w:rsidRPr="00042254">
        <w:rPr>
          <w:sz w:val="24"/>
          <w:szCs w:val="24"/>
          <w:lang w:val="ru-RU"/>
        </w:rPr>
        <w:t>приватизации государственного и муниципального имущества» и рекомендации о выборе способаприватизации объектов казны, оформленных соответствующимипротоколами;</w:t>
      </w:r>
    </w:p>
    <w:p w:rsidR="004C381C" w:rsidRPr="00042254" w:rsidRDefault="008D536F" w:rsidP="00042254">
      <w:pPr>
        <w:pStyle w:val="a3"/>
        <w:ind w:right="362"/>
        <w:jc w:val="both"/>
        <w:rPr>
          <w:lang w:val="ru-RU"/>
        </w:rPr>
      </w:pPr>
      <w:r w:rsidRPr="00042254">
        <w:rPr>
          <w:lang w:val="ru-RU"/>
        </w:rPr>
        <w:t>б) при совершении иных сделок, предусмотренных гражданским законодательством Российской Федерации: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90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отчета об оценке имущества казны, выполненного в соответствии с требованиями действующего законодательства об оценочнойдеятельности;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1363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перечня объектов имущества казны, предлагаемых к отчуждению, по форме согласно приложению </w:t>
      </w:r>
      <w:r w:rsidRPr="00042254">
        <w:rPr>
          <w:sz w:val="24"/>
          <w:szCs w:val="24"/>
        </w:rPr>
        <w:t>№1.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решение сессии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выбытие имущества изказны.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right="63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исполнении судебных решений - на основании соответствующего судебного акта, вступившего в законнуюсилу.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>Решение о выбытии объектов из состава казны по данному основанию не принимается.</w:t>
      </w:r>
    </w:p>
    <w:p w:rsidR="004C381C" w:rsidRPr="00042254" w:rsidRDefault="008D536F" w:rsidP="00042254">
      <w:pPr>
        <w:pStyle w:val="a4"/>
        <w:numPr>
          <w:ilvl w:val="2"/>
          <w:numId w:val="6"/>
        </w:numPr>
        <w:tabs>
          <w:tab w:val="left" w:pos="1422"/>
        </w:tabs>
        <w:ind w:left="142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гибели (уничтожении), ликвидации, а также при списании объектовказны: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right="23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решение сессии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совета о даче согласия на списании имущества, принятое в соответствии с нормативными правовыми актами муниципальногообразования;</w:t>
      </w:r>
    </w:p>
    <w:p w:rsidR="004C381C" w:rsidRPr="00042254" w:rsidRDefault="008D536F" w:rsidP="00042254">
      <w:pPr>
        <w:pStyle w:val="a3"/>
        <w:ind w:right="203"/>
        <w:jc w:val="both"/>
        <w:rPr>
          <w:lang w:val="ru-RU"/>
        </w:rPr>
      </w:pPr>
      <w:r w:rsidRPr="00042254">
        <w:rPr>
          <w:lang w:val="ru-RU"/>
        </w:rPr>
        <w:t xml:space="preserve">Постановление Администрации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 о выбытии объектов имущества из казны по данному основанию принимается после завершения процедуры списания в соответствии с нормативными правовыми актами муниципального образования.</w:t>
      </w:r>
    </w:p>
    <w:p w:rsidR="004C381C" w:rsidRPr="00042254" w:rsidRDefault="008D536F" w:rsidP="00042254">
      <w:pPr>
        <w:pStyle w:val="a4"/>
        <w:numPr>
          <w:ilvl w:val="1"/>
          <w:numId w:val="5"/>
        </w:numPr>
        <w:tabs>
          <w:tab w:val="left" w:pos="1242"/>
        </w:tabs>
        <w:ind w:right="41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Администрация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на основании принятых решений о выбытии имущества из состава казны или соответствующего судебного решения осуществляет передачу или списание объектов казны в порядке и сроки, установленные решением о выбытии имущества из состава казны или судебнымрешением;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1"/>
          <w:numId w:val="5"/>
        </w:numPr>
        <w:tabs>
          <w:tab w:val="left" w:pos="1242"/>
        </w:tabs>
        <w:spacing w:before="55"/>
        <w:ind w:right="37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Выбывшие объекты из состава казны подлежат исключению из реестра муниципального имущества муниципального образования после предоставления актов приема - передачи, путем внесения соответствующихизменений.</w:t>
      </w:r>
    </w:p>
    <w:p w:rsidR="004C381C" w:rsidRPr="00042254" w:rsidRDefault="004C381C" w:rsidP="00042254">
      <w:pPr>
        <w:pStyle w:val="a3"/>
        <w:spacing w:before="10"/>
        <w:ind w:left="0"/>
        <w:jc w:val="both"/>
        <w:rPr>
          <w:lang w:val="ru-RU"/>
        </w:rPr>
      </w:pPr>
    </w:p>
    <w:p w:rsidR="004C381C" w:rsidRPr="00410001" w:rsidRDefault="008D536F" w:rsidP="00042254">
      <w:pPr>
        <w:pStyle w:val="1"/>
        <w:numPr>
          <w:ilvl w:val="1"/>
          <w:numId w:val="12"/>
        </w:numPr>
        <w:tabs>
          <w:tab w:val="left" w:pos="2950"/>
        </w:tabs>
        <w:ind w:left="2950"/>
        <w:jc w:val="both"/>
        <w:rPr>
          <w:lang w:val="ru-RU"/>
        </w:rPr>
      </w:pPr>
      <w:r w:rsidRPr="00410001">
        <w:rPr>
          <w:lang w:val="ru-RU"/>
        </w:rPr>
        <w:t>Порядок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бюджетного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учета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объектов</w:t>
      </w:r>
      <w:r w:rsidR="00410001">
        <w:rPr>
          <w:lang w:val="ru-RU"/>
        </w:rPr>
        <w:t xml:space="preserve"> </w:t>
      </w:r>
      <w:r w:rsidRPr="00410001">
        <w:rPr>
          <w:lang w:val="ru-RU"/>
        </w:rPr>
        <w:t>казны</w:t>
      </w:r>
    </w:p>
    <w:p w:rsidR="004C381C" w:rsidRPr="00410001" w:rsidRDefault="004C381C" w:rsidP="00042254">
      <w:pPr>
        <w:pStyle w:val="a3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22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Настоящий раздел устанавливает правила формирования в бюджетном учете информации об объектах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казны.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91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Объекты казны учитываются на балансе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08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Бюджетный учет объектов казны осуществляется отделом учета и отчетности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01" w:firstLine="709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Ведение бюджетного учета объектов казны осуществляется в соответствии с требованиями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 и приказа Министерства финансов Российской Федерации от 06.12.2010 № 162н </w:t>
      </w:r>
      <w:r w:rsidRPr="00042254">
        <w:rPr>
          <w:spacing w:val="-3"/>
          <w:sz w:val="24"/>
          <w:szCs w:val="24"/>
          <w:lang w:val="ru-RU"/>
        </w:rPr>
        <w:t>«Об</w:t>
      </w:r>
      <w:r w:rsidRPr="00042254">
        <w:rPr>
          <w:sz w:val="24"/>
          <w:szCs w:val="24"/>
          <w:lang w:val="ru-RU"/>
        </w:rPr>
        <w:t xml:space="preserve">утверждении Плана счетов бюджетного учета и инструкции по его применению» </w:t>
      </w:r>
      <w:r w:rsidRPr="00042254">
        <w:rPr>
          <w:sz w:val="24"/>
          <w:szCs w:val="24"/>
        </w:rPr>
        <w:t xml:space="preserve">(далее </w:t>
      </w:r>
      <w:r w:rsidR="00410001">
        <w:rPr>
          <w:sz w:val="24"/>
          <w:szCs w:val="24"/>
        </w:rPr>
        <w:t>–</w:t>
      </w:r>
      <w:r w:rsidRPr="00042254">
        <w:rPr>
          <w:sz w:val="24"/>
          <w:szCs w:val="24"/>
        </w:rPr>
        <w:t xml:space="preserve"> приказы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Министерства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финансов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по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ведению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бюджетного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</w:rPr>
        <w:t>учета).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30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Объекты казны, а также операции, связанные с их получением (приобретением), созданием (изготовлением, сооружением, строительством), в том числе с формированием стоимости объекта учета, выбытием (передачей, реализацией, списанием с балансового учета), учитываются в разделе «Нефинансовые активы» Единого плана счетов бухгалтерского учета для органов местного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самоуправления.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436" w:firstLine="709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Объекты казны принимаются к учету на основании первичной учетной документации, утвержденной приказом Министерства финансов Российской Федерации от 30.03.2015 № 52н </w:t>
      </w:r>
      <w:r w:rsidRPr="00042254">
        <w:rPr>
          <w:spacing w:val="-3"/>
          <w:sz w:val="24"/>
          <w:szCs w:val="24"/>
          <w:lang w:val="ru-RU"/>
        </w:rPr>
        <w:t xml:space="preserve">«Об </w:t>
      </w:r>
      <w:r w:rsidRPr="00042254">
        <w:rPr>
          <w:sz w:val="24"/>
          <w:szCs w:val="24"/>
          <w:lang w:val="ru-RU"/>
        </w:rPr>
        <w:t xml:space="preserve">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042254">
        <w:rPr>
          <w:sz w:val="24"/>
          <w:szCs w:val="24"/>
        </w:rPr>
        <w:t>(далее - Приказ №52н).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18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В бюджетном учете объекты казны отражаются в </w:t>
      </w:r>
      <w:r w:rsidR="00410001">
        <w:rPr>
          <w:sz w:val="24"/>
          <w:szCs w:val="24"/>
          <w:lang w:val="ru-RU"/>
        </w:rPr>
        <w:t xml:space="preserve">количественном и </w:t>
      </w:r>
      <w:r w:rsidRPr="00042254">
        <w:rPr>
          <w:sz w:val="24"/>
          <w:szCs w:val="24"/>
          <w:lang w:val="ru-RU"/>
        </w:rPr>
        <w:t xml:space="preserve">стоимостном выражении </w:t>
      </w:r>
      <w:r w:rsidR="00410001">
        <w:rPr>
          <w:sz w:val="24"/>
          <w:szCs w:val="24"/>
          <w:lang w:val="ru-RU"/>
        </w:rPr>
        <w:t>с ведением</w:t>
      </w:r>
      <w:r w:rsidRPr="00042254">
        <w:rPr>
          <w:sz w:val="24"/>
          <w:szCs w:val="24"/>
          <w:lang w:val="ru-RU"/>
        </w:rPr>
        <w:t xml:space="preserve"> инвентарного и аналитического учета объектов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имущества.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499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Аналитический учет объектов казны осуществляется в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</w:t>
      </w:r>
      <w:r w:rsidR="00410001">
        <w:rPr>
          <w:sz w:val="24"/>
          <w:szCs w:val="24"/>
          <w:lang w:val="ru-RU"/>
        </w:rPr>
        <w:t xml:space="preserve"> </w:t>
      </w:r>
      <w:r w:rsidR="00BD5F16">
        <w:rPr>
          <w:sz w:val="24"/>
          <w:szCs w:val="24"/>
          <w:lang w:val="ru-RU"/>
        </w:rPr>
        <w:t>Белогорского</w:t>
      </w:r>
      <w:r w:rsidR="00410001">
        <w:rPr>
          <w:sz w:val="24"/>
          <w:szCs w:val="24"/>
          <w:lang w:val="ru-RU"/>
        </w:rPr>
        <w:t xml:space="preserve"> района Республики Крым</w:t>
      </w:r>
      <w:r w:rsidRPr="00042254">
        <w:rPr>
          <w:sz w:val="24"/>
          <w:szCs w:val="24"/>
          <w:lang w:val="ru-RU"/>
        </w:rPr>
        <w:t>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242"/>
        </w:tabs>
        <w:ind w:right="31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Порядок ведения аналитического учета по объектам казны устанавливается Администрацией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</w:t>
      </w:r>
      <w:r w:rsidR="00410001">
        <w:rPr>
          <w:sz w:val="24"/>
          <w:szCs w:val="24"/>
          <w:lang w:val="ru-RU"/>
        </w:rPr>
        <w:t xml:space="preserve"> </w:t>
      </w:r>
      <w:r w:rsidR="00BD5F16">
        <w:rPr>
          <w:sz w:val="24"/>
          <w:szCs w:val="24"/>
          <w:lang w:val="ru-RU"/>
        </w:rPr>
        <w:t>Белогорского</w:t>
      </w:r>
      <w:r w:rsidR="00410001">
        <w:rPr>
          <w:sz w:val="24"/>
          <w:szCs w:val="24"/>
          <w:lang w:val="ru-RU"/>
        </w:rPr>
        <w:t xml:space="preserve"> района Республики Крым</w:t>
      </w:r>
      <w:r w:rsidRPr="00042254">
        <w:rPr>
          <w:sz w:val="24"/>
          <w:szCs w:val="24"/>
          <w:lang w:val="ru-RU"/>
        </w:rPr>
        <w:t>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4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Выписка из реестра муниципального имущества муниципального образования подтверждает постановку объекта на реестровый учет и сведения о выбытии объекта из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состава казны.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30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Оценка имущества казны осуществляется в соответствии с Федеральным законом от 29.07.1998 № 135-ФЗ «Об оценочной деятельности в Российской Федерации», а также общими правилами оценки нефинансовых активов, установленными приказами Министерства финансов Российской Федерации по ведению бюджетногоучета.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631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Переоценка нефинансовых активов, составляющих казну муниципального образования, для целей бюджетного учета осуществляется в порядке, предусмотренном муниципальными правовыми актами, принятыми в соответствии с нормативными правовыми актами Правительства РоссийскойФедерации.</w:t>
      </w:r>
    </w:p>
    <w:p w:rsidR="004C381C" w:rsidRPr="00042254" w:rsidRDefault="008D536F" w:rsidP="00042254">
      <w:pPr>
        <w:pStyle w:val="a3"/>
        <w:ind w:right="1199"/>
        <w:jc w:val="both"/>
        <w:rPr>
          <w:lang w:val="ru-RU"/>
        </w:rPr>
      </w:pPr>
      <w:r w:rsidRPr="00042254">
        <w:rPr>
          <w:lang w:val="ru-RU"/>
        </w:rPr>
        <w:t>Переоценка активов в драгоценных металлах осуществляется в порядке, установленном Министерством финансов Российской Федерации.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left="1361" w:hanging="54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Проведение оценки стоимости объектов казны обеспечивается</w:t>
      </w:r>
      <w:r w:rsidR="00410001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департаментом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3"/>
        <w:spacing w:before="55"/>
        <w:ind w:right="157"/>
        <w:jc w:val="both"/>
        <w:rPr>
          <w:lang w:val="ru-RU"/>
        </w:rPr>
      </w:pPr>
      <w:r w:rsidRPr="00042254">
        <w:rPr>
          <w:lang w:val="ru-RU"/>
        </w:rPr>
        <w:lastRenderedPageBreak/>
        <w:t xml:space="preserve">экономического развития Администрации 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3"/>
        <w:ind w:right="138"/>
        <w:jc w:val="both"/>
        <w:rPr>
          <w:lang w:val="ru-RU"/>
        </w:rPr>
      </w:pPr>
      <w:r w:rsidRPr="00042254">
        <w:rPr>
          <w:lang w:val="ru-RU"/>
        </w:rPr>
        <w:t>Финансовое обеспечение расходов на проведение оценки объектов казны осуществляется за счет средств бюджета муниципального образования на очередной финансовый год и плановый период.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15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Если объекты казны являются функциональными, то они должны использоваться в соответствии со своим предназначением и приносить доход от производительного использования. Порядок, способы и формы использования объектов казны устанавливаются нормативными правовымиактами.</w:t>
      </w:r>
    </w:p>
    <w:p w:rsidR="004C381C" w:rsidRPr="00042254" w:rsidRDefault="008D536F" w:rsidP="00042254">
      <w:pPr>
        <w:pStyle w:val="a3"/>
        <w:ind w:right="844"/>
        <w:jc w:val="both"/>
        <w:rPr>
          <w:lang w:val="ru-RU"/>
        </w:rPr>
      </w:pPr>
      <w:r w:rsidRPr="00042254">
        <w:rPr>
          <w:lang w:val="ru-RU"/>
        </w:rPr>
        <w:t>Объекты казны, являющиеся предметами сделок, за исключением сделок, направленных на отчуждение объектов казны из собственности муниципального образования, подлежат страхованию в порядке, установленном законодательством Российской Федерации.</w:t>
      </w:r>
    </w:p>
    <w:p w:rsidR="004C381C" w:rsidRPr="00042254" w:rsidRDefault="008D536F" w:rsidP="00042254">
      <w:pPr>
        <w:pStyle w:val="a3"/>
        <w:ind w:right="262"/>
        <w:jc w:val="both"/>
        <w:rPr>
          <w:lang w:val="ru-RU"/>
        </w:rPr>
      </w:pPr>
      <w:r w:rsidRPr="00042254">
        <w:rPr>
          <w:lang w:val="ru-RU"/>
        </w:rPr>
        <w:t xml:space="preserve">В качестве страхователя по договору страхования объекта казны выступает Администрация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поселения, за исключением случаев, когда обязанность страховать имущество казны возлагается в соответствии с заключенными договорами на лиц, у которых оно временно находится.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38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Расходы по содержанию и обслуживанию объектов казны финансируются за счет средств бюджета муниципального образования и включаются в смету расходов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 сельского</w:t>
      </w:r>
      <w:r w:rsidR="00446BCC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поселения.</w:t>
      </w:r>
    </w:p>
    <w:p w:rsidR="004C381C" w:rsidRPr="00042254" w:rsidRDefault="008D536F" w:rsidP="00042254">
      <w:pPr>
        <w:pStyle w:val="a3"/>
        <w:ind w:right="497"/>
        <w:jc w:val="both"/>
        <w:rPr>
          <w:lang w:val="ru-RU"/>
        </w:rPr>
      </w:pPr>
      <w:r w:rsidRPr="00042254">
        <w:rPr>
          <w:lang w:val="ru-RU"/>
        </w:rPr>
        <w:t>При передаче объектов казны в пользование расходы на их содержание, обслуживание, эксплуатацию, оценку и страхование регулируются договором, заключенным с пользователем. Расходы на объекты казны, переданные в пользование, могут быть частично или полностью возложены на пользователей по договору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1562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Выбытие объектов казны оформляется на основании первичной учетной документации, утвержденной Приказом №52н.</w:t>
      </w:r>
    </w:p>
    <w:p w:rsidR="004C381C" w:rsidRPr="00042254" w:rsidRDefault="008D536F" w:rsidP="00042254">
      <w:pPr>
        <w:pStyle w:val="a4"/>
        <w:numPr>
          <w:ilvl w:val="1"/>
          <w:numId w:val="4"/>
        </w:numPr>
        <w:tabs>
          <w:tab w:val="left" w:pos="1362"/>
        </w:tabs>
        <w:ind w:right="495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Средства от реализации объектов казны в соответствии с пунктом 3 статьи 41 Бюджетного кодекса Российской Федерации, являются неналоговыми доходами бюджетов и перечисляются в доход бюджета муниципального образования после уплаты налогов и сборов, предусмотренных налоговым законодательством РоссийскойФедерации.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lang w:val="ru-RU"/>
        </w:rPr>
      </w:pPr>
    </w:p>
    <w:p w:rsidR="004C381C" w:rsidRPr="00042254" w:rsidRDefault="008D536F" w:rsidP="00042254">
      <w:pPr>
        <w:pStyle w:val="1"/>
        <w:numPr>
          <w:ilvl w:val="1"/>
          <w:numId w:val="12"/>
        </w:numPr>
        <w:tabs>
          <w:tab w:val="left" w:pos="587"/>
        </w:tabs>
        <w:ind w:right="300" w:hanging="3317"/>
        <w:jc w:val="both"/>
        <w:rPr>
          <w:lang w:val="ru-RU"/>
        </w:rPr>
      </w:pPr>
      <w:r w:rsidRPr="00042254">
        <w:rPr>
          <w:lang w:val="ru-RU"/>
        </w:rPr>
        <w:t>Порядок проведения инвентаризации, контроля за сохранностью и использованием по назначению объектовказны</w:t>
      </w:r>
    </w:p>
    <w:p w:rsidR="004C381C" w:rsidRPr="00042254" w:rsidRDefault="004C381C" w:rsidP="00042254">
      <w:pPr>
        <w:pStyle w:val="a3"/>
        <w:spacing w:before="9"/>
        <w:ind w:left="0"/>
        <w:jc w:val="both"/>
        <w:rPr>
          <w:b/>
          <w:lang w:val="ru-RU"/>
        </w:rPr>
      </w:pP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37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Настоящий раздел определяет правила и сроки проведения инвентаризации объектов казны, а также порядок осуществления контроля за их сохранностью и использованием по назначению.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Инвентаризации подлежат объекты казны независимо от ихместонахождения.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59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Порядок проведения инвентаризации объектов казны и оформление еерезультатов осуществляется в соответствии с требованиями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№49.</w:t>
      </w:r>
    </w:p>
    <w:p w:rsidR="004C381C" w:rsidRPr="00042254" w:rsidRDefault="008D536F" w:rsidP="00042254">
      <w:pPr>
        <w:pStyle w:val="a3"/>
        <w:ind w:right="96"/>
        <w:jc w:val="both"/>
        <w:rPr>
          <w:lang w:val="ru-RU"/>
        </w:rPr>
      </w:pPr>
      <w:r w:rsidRPr="00042254">
        <w:rPr>
          <w:lang w:val="ru-RU"/>
        </w:rPr>
        <w:t xml:space="preserve">Порядок проведения инвентаризации объектов казны разрабатывается отделом учета и отчетности Администрации 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31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Основными целями инвентаризации являются: выявление фактического наличия объектов казны и определение их технического состояния; сопоставление фактическогоналичия объектов казны с данными бухгалтерского учета; выявление неиспользуемых, неэффективно используемых или используемых не по назначению объектов казны, а также нарушений их использования.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left="1241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Инвентаризация осуществляется по месту нахождения объектовинвентаризации.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43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Организация работы по проведению инвентаризации в соответствии с настоящим Положением осуществляется отделом учета и отчетности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86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Для достижения целей, указанных в пункте 6.4 настоящего Положения, в соответствии с федеральным законодательством и законодательством Республики Крым, нормативными правовыми актами муниципального образования проводятся следующие виды инвентаризации объектовказны: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spacing w:before="55"/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lastRenderedPageBreak/>
        <w:t>плановая;</w:t>
      </w:r>
    </w:p>
    <w:p w:rsidR="004C381C" w:rsidRPr="00042254" w:rsidRDefault="008D536F" w:rsidP="00042254">
      <w:pPr>
        <w:pStyle w:val="a4"/>
        <w:numPr>
          <w:ilvl w:val="0"/>
          <w:numId w:val="10"/>
        </w:numPr>
        <w:tabs>
          <w:tab w:val="left" w:pos="252"/>
        </w:tabs>
        <w:ind w:left="252"/>
        <w:jc w:val="both"/>
        <w:rPr>
          <w:sz w:val="24"/>
          <w:szCs w:val="24"/>
        </w:rPr>
      </w:pPr>
      <w:r w:rsidRPr="00042254">
        <w:rPr>
          <w:sz w:val="24"/>
          <w:szCs w:val="24"/>
        </w:rPr>
        <w:t>внеплановая.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114" w:firstLine="709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Плановая инвентаризация объектов казны проводится один раз в три года по состоянию на 01 января года проведения инвентаризации. </w:t>
      </w:r>
      <w:r w:rsidRPr="00042254">
        <w:rPr>
          <w:sz w:val="24"/>
          <w:szCs w:val="24"/>
        </w:rPr>
        <w:t>Срокпроведенияплановойинвентаризации - до 30 маягодапроведенияинвентаризации.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242"/>
        </w:tabs>
        <w:ind w:right="584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Внеплановая инвентаризация объектов казны проводится в обязательном порядке в следующихслучаях: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504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обнаружения факта причинения ущерба объекту инвентаризации, в том числе в результате стихийного бедствия, пожара или других чрезвычайных ситуаций, вызванных экстремальными условиями;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15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зачисления объектов в состав казны, оставшегося после удовлетворения требований кредиторов ликвидированных предприятий, учреждений муниципальногообразования;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164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зачисления в состав казны муниципального образования имущества, переданного муниципальному образованию вдар;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left="372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выявления фактов хищения или злоупотребления в отношении объектаинвентаризации;</w:t>
      </w:r>
    </w:p>
    <w:p w:rsidR="004C381C" w:rsidRPr="00042254" w:rsidRDefault="008D536F" w:rsidP="00042254">
      <w:pPr>
        <w:pStyle w:val="a4"/>
        <w:numPr>
          <w:ilvl w:val="0"/>
          <w:numId w:val="3"/>
        </w:numPr>
        <w:tabs>
          <w:tab w:val="left" w:pos="372"/>
        </w:tabs>
        <w:ind w:right="101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иных случаях, предусмотренных федеральным законодательством и законодательством Республики Крым, нормативными правовыми актами муниципальногообразования.</w:t>
      </w:r>
    </w:p>
    <w:p w:rsidR="004C381C" w:rsidRPr="00042254" w:rsidRDefault="008D536F" w:rsidP="00042254">
      <w:pPr>
        <w:pStyle w:val="a3"/>
        <w:ind w:right="493"/>
        <w:jc w:val="both"/>
        <w:rPr>
          <w:lang w:val="ru-RU"/>
        </w:rPr>
      </w:pPr>
      <w:r w:rsidRPr="00042254">
        <w:rPr>
          <w:lang w:val="ru-RU"/>
        </w:rPr>
        <w:t xml:space="preserve">Срок проведения обязательной внеплановой инвентаризации - 30 календарных дней с момента, когда Администрации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 стало известно о наступлении случаев, указанных в настоящем пункте.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554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 xml:space="preserve">Для проведения инвентаризации объектов казны, Администрацией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сельского поселения создается постоянно действующая инвентаризационная комиссия</w:t>
      </w:r>
      <w:proofErr w:type="gramStart"/>
      <w:r w:rsidRPr="00042254">
        <w:rPr>
          <w:sz w:val="24"/>
          <w:szCs w:val="24"/>
          <w:lang w:val="ru-RU"/>
        </w:rPr>
        <w:t>.С</w:t>
      </w:r>
      <w:proofErr w:type="gramEnd"/>
      <w:r w:rsidRPr="00042254">
        <w:rPr>
          <w:sz w:val="24"/>
          <w:szCs w:val="24"/>
          <w:lang w:val="ru-RU"/>
        </w:rPr>
        <w:t xml:space="preserve">остав инвентаризационной комиссии и порядок ее работы утверждаются главой Администрации </w:t>
      </w:r>
      <w:r w:rsidR="00BD5F16">
        <w:rPr>
          <w:sz w:val="24"/>
          <w:szCs w:val="24"/>
          <w:lang w:val="ru-RU"/>
        </w:rPr>
        <w:t>Зыбинского</w:t>
      </w:r>
      <w:r w:rsidRPr="00042254">
        <w:rPr>
          <w:sz w:val="24"/>
          <w:szCs w:val="24"/>
          <w:lang w:val="ru-RU"/>
        </w:rPr>
        <w:t xml:space="preserve">  сельского</w:t>
      </w:r>
      <w:r w:rsidR="00446BCC">
        <w:rPr>
          <w:sz w:val="24"/>
          <w:szCs w:val="24"/>
          <w:lang w:val="ru-RU"/>
        </w:rPr>
        <w:t xml:space="preserve"> </w:t>
      </w:r>
      <w:r w:rsidRPr="00042254">
        <w:rPr>
          <w:sz w:val="24"/>
          <w:szCs w:val="24"/>
          <w:lang w:val="ru-RU"/>
        </w:rPr>
        <w:t>поселения.</w:t>
      </w:r>
    </w:p>
    <w:p w:rsidR="004C381C" w:rsidRPr="00042254" w:rsidRDefault="008D536F" w:rsidP="00042254">
      <w:pPr>
        <w:pStyle w:val="a3"/>
        <w:ind w:right="487"/>
        <w:jc w:val="both"/>
        <w:rPr>
          <w:lang w:val="ru-RU"/>
        </w:rPr>
      </w:pPr>
      <w:r w:rsidRPr="00042254">
        <w:rPr>
          <w:lang w:val="ru-RU"/>
        </w:rPr>
        <w:t xml:space="preserve">В состав инвентаризационной комиссии по согласованию могут быть включены представители отраслевых (функциональных) органов Администрации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left="1361" w:hanging="54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проведении инвентаризации инвентаризационнаякомиссия:</w:t>
      </w:r>
    </w:p>
    <w:p w:rsidR="004C381C" w:rsidRPr="00042254" w:rsidRDefault="008D536F" w:rsidP="00042254">
      <w:pPr>
        <w:pStyle w:val="a4"/>
        <w:numPr>
          <w:ilvl w:val="0"/>
          <w:numId w:val="2"/>
        </w:numPr>
        <w:tabs>
          <w:tab w:val="left" w:pos="372"/>
        </w:tabs>
        <w:ind w:right="128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знакомится с фактическим наличием, состоянием и порядком использования объекта инвентаризации путем обязательного егоосмотра;</w:t>
      </w:r>
    </w:p>
    <w:p w:rsidR="004C381C" w:rsidRPr="00042254" w:rsidRDefault="008D536F" w:rsidP="00042254">
      <w:pPr>
        <w:pStyle w:val="a4"/>
        <w:numPr>
          <w:ilvl w:val="0"/>
          <w:numId w:val="2"/>
        </w:numPr>
        <w:tabs>
          <w:tab w:val="left" w:pos="372"/>
        </w:tabs>
        <w:ind w:right="378" w:firstLine="0"/>
        <w:jc w:val="both"/>
        <w:rPr>
          <w:sz w:val="24"/>
          <w:szCs w:val="24"/>
        </w:rPr>
      </w:pPr>
      <w:r w:rsidRPr="00042254">
        <w:rPr>
          <w:sz w:val="24"/>
          <w:szCs w:val="24"/>
          <w:lang w:val="ru-RU"/>
        </w:rPr>
        <w:t xml:space="preserve">проверяет наличие пользователей объекта инвентаризации и наличие должным образом оформленных документов, подтверждающих право третьих лиц пользоваться этим имуществом. </w:t>
      </w:r>
      <w:r w:rsidRPr="00042254">
        <w:rPr>
          <w:sz w:val="24"/>
          <w:szCs w:val="24"/>
        </w:rPr>
        <w:t>Принеобходимостипроизводитобмерпомещений, используемыхтретьимилицами.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25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Объекты инвентаризации вносятся в инвентаризационные описи по наименованиям в соответствии с их основным назначением. Если объект подвергся восстановлению, реконструкции, расширению или переоборудованию и вследствие этого изменилось его основное назначение, то он вносится в инвентаризационную опись под наименованием, соответствующим новому назначению, при наличии соответствующей технической документации, с указанием в примечании предыдущегонаименования.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70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выявлении несоответствия учетных данных фактическим, в инвентаризационных описях отражаются фактические показатели, в сводной инвентаризационной описи - фактические и учетные показатели, а в акте о результатах инвентаризации - факты несоответствия, выявленные в ходеинвентаризации.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5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 выявлении фактов использования объектов инвентаризации без надлежаще оформленных прав, инвентаризационная комиссия отражает данные факты в инвентаризационных описях.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28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Итоги инвентаризации объектов казны оформляются на основании инвентаризационных описей (приложение № 2), актом о результатах инвентаризации(приложение</w:t>
      </w:r>
    </w:p>
    <w:p w:rsidR="004C381C" w:rsidRPr="00042254" w:rsidRDefault="008D536F" w:rsidP="00042254">
      <w:pPr>
        <w:pStyle w:val="a3"/>
        <w:ind w:right="126"/>
        <w:jc w:val="both"/>
        <w:rPr>
          <w:lang w:val="ru-RU"/>
        </w:rPr>
      </w:pPr>
      <w:r w:rsidRPr="00042254">
        <w:rPr>
          <w:lang w:val="ru-RU"/>
        </w:rPr>
        <w:t xml:space="preserve">№ 3), которые утверждаются главой Администрации </w:t>
      </w:r>
      <w:r w:rsidR="00BD5F16">
        <w:rPr>
          <w:lang w:val="ru-RU"/>
        </w:rPr>
        <w:t>Зыбинского</w:t>
      </w:r>
      <w:r w:rsidRPr="00042254">
        <w:rPr>
          <w:lang w:val="ru-RU"/>
        </w:rPr>
        <w:t xml:space="preserve"> сельского поселения.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16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В случае обременения объектов инвентаризации правами третьих лиц, инвентаризационные описи подготавливаются и подписываютсясоответствующими пользователями и затем представляются инвентаризационнойкомиссии.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right="617" w:firstLine="709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Пользователь объектами казны несет ответственность за полноту идостоверность представленных данных в соответствии с действующимзаконодательством.</w:t>
      </w:r>
    </w:p>
    <w:p w:rsidR="004C381C" w:rsidRPr="00042254" w:rsidRDefault="008D536F" w:rsidP="00042254">
      <w:pPr>
        <w:pStyle w:val="a4"/>
        <w:numPr>
          <w:ilvl w:val="2"/>
          <w:numId w:val="12"/>
        </w:numPr>
        <w:tabs>
          <w:tab w:val="left" w:pos="1362"/>
        </w:tabs>
        <w:ind w:left="1361" w:hanging="54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 основании акта о результатахинвентаризации: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460" w:bottom="280" w:left="1020" w:header="720" w:footer="720" w:gutter="0"/>
          <w:cols w:space="720"/>
        </w:sectPr>
      </w:pP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spacing w:before="55"/>
        <w:ind w:right="22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lastRenderedPageBreak/>
        <w:t>производится корректировка данных реестра муниципального имущества муниципального образования в части состава и количества объектов казны, а также при необходимости обеспечивается проведение государственного учета, оформление соответствующих документови представление их на государственную регистрацию права собственности муниципального образования;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735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осуществляются мероприятия, направленные на установление фактического пользователя объекта инвентаризации, в случае если он не был установлен в ходеинвентаризации;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256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принимаются необходимые меры по устранению нарушений федерального законодательства и законодательства Республики Крым, нормативных правовых актов муниципального образования по вопросам владения, пользования и распоряжения объектамиказны;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108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направляются предложения по передаче имущества, необходимого для исполнения полномочий органов государственной власти Российской Федерации, органов государственной власти Республики Крым и органов местного самоуправления муниципальных образований в Республике Крым;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372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разрабатывается комплекс мер по повышению эффективности использования и вовлечению в оборот имуществаказны;</w:t>
      </w:r>
    </w:p>
    <w:p w:rsidR="004C381C" w:rsidRPr="00042254" w:rsidRDefault="008D536F" w:rsidP="00042254">
      <w:pPr>
        <w:pStyle w:val="a4"/>
        <w:numPr>
          <w:ilvl w:val="0"/>
          <w:numId w:val="1"/>
        </w:numPr>
        <w:tabs>
          <w:tab w:val="left" w:pos="372"/>
        </w:tabs>
        <w:ind w:right="327" w:firstLine="0"/>
        <w:jc w:val="both"/>
        <w:rPr>
          <w:sz w:val="24"/>
          <w:szCs w:val="24"/>
          <w:lang w:val="ru-RU"/>
        </w:rPr>
      </w:pPr>
      <w:r w:rsidRPr="00042254">
        <w:rPr>
          <w:sz w:val="24"/>
          <w:szCs w:val="24"/>
          <w:lang w:val="ru-RU"/>
        </w:rPr>
        <w:t>по факту недостачи объектов инвентаризации, при наличии виновных действий (бездействий) пользователя объектов инвентаризации, повлекших их утрату, инвентаризационная комиссия представляет информацию в правоохранительные органы с целью привлечения виновных к ответственности в соответствии с действующимзаконодательством.</w:t>
      </w:r>
    </w:p>
    <w:p w:rsidR="004C381C" w:rsidRPr="00042254" w:rsidRDefault="004C381C" w:rsidP="00042254">
      <w:pPr>
        <w:jc w:val="both"/>
        <w:rPr>
          <w:sz w:val="24"/>
          <w:szCs w:val="24"/>
          <w:lang w:val="ru-RU"/>
        </w:rPr>
        <w:sectPr w:rsidR="004C381C" w:rsidRPr="00042254">
          <w:pgSz w:w="11910" w:h="16840"/>
          <w:pgMar w:top="720" w:right="500" w:bottom="280" w:left="1020" w:header="720" w:footer="720" w:gutter="0"/>
          <w:cols w:space="720"/>
        </w:sectPr>
      </w:pPr>
    </w:p>
    <w:p w:rsidR="00042254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lastRenderedPageBreak/>
        <w:t xml:space="preserve">Приложение № 1 к Порядку формирования </w:t>
      </w:r>
    </w:p>
    <w:p w:rsidR="00042254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муниципальной казны </w:t>
      </w:r>
      <w:r w:rsidR="00BD5F16">
        <w:rPr>
          <w:lang w:val="ru-RU"/>
        </w:rPr>
        <w:t>Зыбинского</w:t>
      </w:r>
      <w:r w:rsidR="00446BCC">
        <w:rPr>
          <w:lang w:val="ru-RU"/>
        </w:rPr>
        <w:t xml:space="preserve"> </w:t>
      </w:r>
      <w:proofErr w:type="gramStart"/>
      <w:r w:rsidRPr="000C67D3">
        <w:rPr>
          <w:lang w:val="ru-RU"/>
        </w:rPr>
        <w:t>сельского</w:t>
      </w:r>
      <w:proofErr w:type="gramEnd"/>
    </w:p>
    <w:p w:rsidR="00042254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поселения,управления, учета и контроля </w:t>
      </w:r>
    </w:p>
    <w:p w:rsidR="004C381C" w:rsidRPr="000C67D3" w:rsidRDefault="008D536F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>за ее сохранностьюи целевым использованием</w:t>
      </w:r>
    </w:p>
    <w:p w:rsidR="004C381C" w:rsidRPr="000C67D3" w:rsidRDefault="004C381C">
      <w:pPr>
        <w:pStyle w:val="a3"/>
        <w:spacing w:before="4"/>
        <w:ind w:left="0"/>
        <w:rPr>
          <w:lang w:val="ru-RU"/>
        </w:rPr>
      </w:pPr>
    </w:p>
    <w:p w:rsidR="004C381C" w:rsidRPr="000C67D3" w:rsidRDefault="008D536F">
      <w:pPr>
        <w:pStyle w:val="1"/>
        <w:spacing w:before="1"/>
        <w:ind w:left="3649" w:right="1103" w:hanging="2951"/>
        <w:rPr>
          <w:lang w:val="ru-RU"/>
        </w:rPr>
      </w:pPr>
      <w:r w:rsidRPr="000C67D3">
        <w:rPr>
          <w:lang w:val="ru-RU"/>
        </w:rPr>
        <w:t>Перечень объектов, предлагаемых для включения (выбытия) в (из) состав(а) казны муниципального образования</w:t>
      </w:r>
    </w:p>
    <w:p w:rsidR="004C381C" w:rsidRPr="000C67D3" w:rsidRDefault="004C381C">
      <w:pPr>
        <w:pStyle w:val="a3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532"/>
        <w:gridCol w:w="1130"/>
        <w:gridCol w:w="1985"/>
        <w:gridCol w:w="1560"/>
        <w:gridCol w:w="1705"/>
        <w:gridCol w:w="1843"/>
      </w:tblGrid>
      <w:tr w:rsidR="004C381C" w:rsidRPr="00446BCC">
        <w:trPr>
          <w:trHeight w:hRule="exact" w:val="4426"/>
        </w:trPr>
        <w:tc>
          <w:tcPr>
            <w:tcW w:w="595" w:type="dxa"/>
          </w:tcPr>
          <w:p w:rsidR="004C381C" w:rsidRDefault="008D536F">
            <w:pPr>
              <w:pStyle w:val="TableParagraph"/>
              <w:ind w:left="129" w:right="11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532" w:type="dxa"/>
          </w:tcPr>
          <w:p w:rsidR="004C381C" w:rsidRPr="000C67D3" w:rsidRDefault="008D536F">
            <w:pPr>
              <w:pStyle w:val="TableParagraph"/>
              <w:ind w:left="115" w:right="115" w:firstLine="2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Полное наименован ие     организации</w:t>
            </w:r>
          </w:p>
          <w:p w:rsidR="004C381C" w:rsidRPr="000C67D3" w:rsidRDefault="008D536F">
            <w:pPr>
              <w:pStyle w:val="TableParagraph"/>
              <w:ind w:left="0" w:right="1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,</w:t>
            </w:r>
          </w:p>
          <w:p w:rsidR="004C381C" w:rsidRPr="000C67D3" w:rsidRDefault="008D536F">
            <w:pPr>
              <w:pStyle w:val="TableParagraph"/>
              <w:ind w:left="142" w:right="143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уполномоченной на передачу имущества</w:t>
            </w:r>
          </w:p>
        </w:tc>
        <w:tc>
          <w:tcPr>
            <w:tcW w:w="1130" w:type="dxa"/>
          </w:tcPr>
          <w:p w:rsidR="004C381C" w:rsidRPr="000C67D3" w:rsidRDefault="008D536F">
            <w:pPr>
              <w:pStyle w:val="TableParagraph"/>
              <w:ind w:left="107" w:right="105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Адрес места нахожденияорганизации, ИНН</w:t>
            </w:r>
          </w:p>
          <w:p w:rsidR="004C381C" w:rsidRPr="000C67D3" w:rsidRDefault="008D536F">
            <w:pPr>
              <w:pStyle w:val="TableParagraph"/>
              <w:ind w:left="107" w:right="105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организации, уполномоченной на  передач у     имущества</w:t>
            </w:r>
          </w:p>
        </w:tc>
        <w:tc>
          <w:tcPr>
            <w:tcW w:w="1985" w:type="dxa"/>
          </w:tcPr>
          <w:p w:rsidR="004C381C" w:rsidRDefault="008D536F">
            <w:pPr>
              <w:pStyle w:val="TableParagraph"/>
              <w:ind w:left="427" w:right="218" w:hanging="188"/>
              <w:rPr>
                <w:sz w:val="24"/>
              </w:rPr>
            </w:pPr>
            <w:r>
              <w:rPr>
                <w:sz w:val="24"/>
              </w:rPr>
              <w:t>Наименованиеимущества</w:t>
            </w:r>
          </w:p>
        </w:tc>
        <w:tc>
          <w:tcPr>
            <w:tcW w:w="1560" w:type="dxa"/>
          </w:tcPr>
          <w:p w:rsidR="004C381C" w:rsidRDefault="008D536F">
            <w:pPr>
              <w:pStyle w:val="TableParagraph"/>
              <w:ind w:left="156" w:right="141" w:hanging="12"/>
              <w:jc w:val="both"/>
              <w:rPr>
                <w:sz w:val="24"/>
              </w:rPr>
            </w:pPr>
            <w:r>
              <w:rPr>
                <w:sz w:val="24"/>
              </w:rPr>
              <w:t>Адресместанахожденияимущества</w:t>
            </w:r>
          </w:p>
        </w:tc>
        <w:tc>
          <w:tcPr>
            <w:tcW w:w="1705" w:type="dxa"/>
          </w:tcPr>
          <w:p w:rsidR="004C381C" w:rsidRPr="000C67D3" w:rsidRDefault="008D536F">
            <w:pPr>
              <w:pStyle w:val="TableParagraph"/>
              <w:ind w:left="103" w:right="103" w:hanging="3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Индивидуализирующие характеристик и имущества (**)</w:t>
            </w:r>
          </w:p>
        </w:tc>
        <w:tc>
          <w:tcPr>
            <w:tcW w:w="1843" w:type="dxa"/>
          </w:tcPr>
          <w:p w:rsidR="004C381C" w:rsidRPr="000C67D3" w:rsidRDefault="008D536F">
            <w:pPr>
              <w:pStyle w:val="TableParagraph"/>
              <w:ind w:left="115" w:right="114" w:hanging="1"/>
              <w:jc w:val="center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Первоначальна я           (восстановительная)/ остаточная стоимость имуществаруб.</w:t>
            </w:r>
          </w:p>
        </w:tc>
      </w:tr>
      <w:tr w:rsidR="004C381C">
        <w:trPr>
          <w:trHeight w:hRule="exact" w:val="838"/>
        </w:trPr>
        <w:tc>
          <w:tcPr>
            <w:tcW w:w="595" w:type="dxa"/>
          </w:tcPr>
          <w:p w:rsidR="004C381C" w:rsidRPr="000C67D3" w:rsidRDefault="004C381C">
            <w:pPr>
              <w:rPr>
                <w:lang w:val="ru-RU"/>
              </w:rPr>
            </w:pPr>
          </w:p>
        </w:tc>
        <w:tc>
          <w:tcPr>
            <w:tcW w:w="1532" w:type="dxa"/>
          </w:tcPr>
          <w:p w:rsidR="004C381C" w:rsidRPr="000C67D3" w:rsidRDefault="004C381C">
            <w:pPr>
              <w:rPr>
                <w:lang w:val="ru-RU"/>
              </w:rPr>
            </w:pPr>
          </w:p>
        </w:tc>
        <w:tc>
          <w:tcPr>
            <w:tcW w:w="1130" w:type="dxa"/>
          </w:tcPr>
          <w:p w:rsidR="004C381C" w:rsidRPr="000C67D3" w:rsidRDefault="004C381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C381C" w:rsidRDefault="008D536F">
            <w:pPr>
              <w:pStyle w:val="TableParagraph"/>
              <w:ind w:left="106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Объекты</w:t>
            </w:r>
            <w:proofErr w:type="spellEnd"/>
            <w:r w:rsidR="00446BC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недвижимогоимущества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  <w:tr w:rsidR="004C381C">
        <w:trPr>
          <w:trHeight w:hRule="exact" w:val="288"/>
        </w:trPr>
        <w:tc>
          <w:tcPr>
            <w:tcW w:w="595" w:type="dxa"/>
          </w:tcPr>
          <w:p w:rsidR="004C381C" w:rsidRDefault="004C381C"/>
        </w:tc>
        <w:tc>
          <w:tcPr>
            <w:tcW w:w="1532" w:type="dxa"/>
          </w:tcPr>
          <w:p w:rsidR="004C381C" w:rsidRDefault="004C381C"/>
        </w:tc>
        <w:tc>
          <w:tcPr>
            <w:tcW w:w="1130" w:type="dxa"/>
          </w:tcPr>
          <w:p w:rsidR="004C381C" w:rsidRDefault="004C381C"/>
        </w:tc>
        <w:tc>
          <w:tcPr>
            <w:tcW w:w="1985" w:type="dxa"/>
          </w:tcPr>
          <w:p w:rsidR="004C381C" w:rsidRDefault="004C381C"/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  <w:tr w:rsidR="004C381C">
        <w:trPr>
          <w:trHeight w:hRule="exact" w:val="838"/>
        </w:trPr>
        <w:tc>
          <w:tcPr>
            <w:tcW w:w="595" w:type="dxa"/>
          </w:tcPr>
          <w:p w:rsidR="004C381C" w:rsidRDefault="004C381C"/>
        </w:tc>
        <w:tc>
          <w:tcPr>
            <w:tcW w:w="1532" w:type="dxa"/>
          </w:tcPr>
          <w:p w:rsidR="004C381C" w:rsidRDefault="004C381C"/>
        </w:tc>
        <w:tc>
          <w:tcPr>
            <w:tcW w:w="1130" w:type="dxa"/>
          </w:tcPr>
          <w:p w:rsidR="004C381C" w:rsidRDefault="004C381C"/>
        </w:tc>
        <w:tc>
          <w:tcPr>
            <w:tcW w:w="1985" w:type="dxa"/>
          </w:tcPr>
          <w:p w:rsidR="004C381C" w:rsidRDefault="008D536F">
            <w:pPr>
              <w:pStyle w:val="TableParagraph"/>
              <w:ind w:left="106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Объекты</w:t>
            </w:r>
            <w:proofErr w:type="spellEnd"/>
            <w:r w:rsidR="00446BC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движимогоимущества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  <w:tr w:rsidR="004C381C">
        <w:trPr>
          <w:trHeight w:hRule="exact" w:val="562"/>
        </w:trPr>
        <w:tc>
          <w:tcPr>
            <w:tcW w:w="595" w:type="dxa"/>
          </w:tcPr>
          <w:p w:rsidR="004C381C" w:rsidRDefault="004C381C"/>
        </w:tc>
        <w:tc>
          <w:tcPr>
            <w:tcW w:w="1532" w:type="dxa"/>
          </w:tcPr>
          <w:p w:rsidR="004C381C" w:rsidRDefault="004C381C"/>
        </w:tc>
        <w:tc>
          <w:tcPr>
            <w:tcW w:w="1130" w:type="dxa"/>
          </w:tcPr>
          <w:p w:rsidR="004C381C" w:rsidRDefault="004C381C"/>
        </w:tc>
        <w:tc>
          <w:tcPr>
            <w:tcW w:w="1985" w:type="dxa"/>
          </w:tcPr>
          <w:p w:rsidR="004C381C" w:rsidRDefault="008D536F">
            <w:pPr>
              <w:pStyle w:val="TableParagraph"/>
              <w:ind w:left="106" w:right="639"/>
              <w:rPr>
                <w:sz w:val="24"/>
              </w:rPr>
            </w:pPr>
            <w:r>
              <w:rPr>
                <w:sz w:val="24"/>
              </w:rPr>
              <w:t>Земельныеучастки (*):</w:t>
            </w:r>
          </w:p>
        </w:tc>
        <w:tc>
          <w:tcPr>
            <w:tcW w:w="1560" w:type="dxa"/>
          </w:tcPr>
          <w:p w:rsidR="004C381C" w:rsidRDefault="004C381C"/>
        </w:tc>
        <w:tc>
          <w:tcPr>
            <w:tcW w:w="1705" w:type="dxa"/>
          </w:tcPr>
          <w:p w:rsidR="004C381C" w:rsidRDefault="004C381C"/>
        </w:tc>
        <w:tc>
          <w:tcPr>
            <w:tcW w:w="1843" w:type="dxa"/>
          </w:tcPr>
          <w:p w:rsidR="004C381C" w:rsidRDefault="004C381C"/>
        </w:tc>
      </w:tr>
    </w:tbl>
    <w:p w:rsidR="004C381C" w:rsidRDefault="004C381C">
      <w:pPr>
        <w:pStyle w:val="a3"/>
        <w:spacing w:before="3"/>
        <w:ind w:left="0"/>
        <w:rPr>
          <w:b/>
          <w:sz w:val="17"/>
        </w:rPr>
      </w:pPr>
    </w:p>
    <w:p w:rsidR="004C381C" w:rsidRDefault="008D536F">
      <w:pPr>
        <w:pStyle w:val="a3"/>
        <w:spacing w:before="69"/>
        <w:ind w:left="214"/>
        <w:jc w:val="both"/>
      </w:pPr>
      <w:r>
        <w:t>Примечание:</w:t>
      </w:r>
    </w:p>
    <w:p w:rsidR="004C381C" w:rsidRPr="000C67D3" w:rsidRDefault="008D536F">
      <w:pPr>
        <w:pStyle w:val="a3"/>
        <w:ind w:left="214" w:right="624"/>
        <w:jc w:val="both"/>
        <w:rPr>
          <w:lang w:val="ru-RU"/>
        </w:rPr>
      </w:pPr>
      <w:r w:rsidRPr="000C67D3">
        <w:rPr>
          <w:lang w:val="ru-RU"/>
        </w:rPr>
        <w:t>(*) Земельные участки включаются в перечень в случае их передачи как самостоятельных объектов.</w:t>
      </w:r>
    </w:p>
    <w:p w:rsidR="004C381C" w:rsidRPr="000C67D3" w:rsidRDefault="008D536F">
      <w:pPr>
        <w:pStyle w:val="a3"/>
        <w:ind w:left="214" w:right="630"/>
        <w:jc w:val="both"/>
        <w:rPr>
          <w:lang w:val="ru-RU"/>
        </w:rPr>
      </w:pPr>
      <w:r w:rsidRPr="000C67D3">
        <w:rPr>
          <w:lang w:val="ru-RU"/>
        </w:rPr>
        <w:t>(**) Инвентарный, кадастровый или реестровый номер объекта, площадь, этажность (при  передаче зданий, помещений, земельных участков), длина (при передаче инженерных сетей), идентификационный номер (при передачеавтомобилей).</w:t>
      </w:r>
    </w:p>
    <w:p w:rsidR="004C381C" w:rsidRPr="000C67D3" w:rsidRDefault="004C381C">
      <w:pPr>
        <w:pStyle w:val="a3"/>
        <w:ind w:left="0"/>
        <w:rPr>
          <w:lang w:val="ru-RU"/>
        </w:rPr>
      </w:pPr>
    </w:p>
    <w:p w:rsidR="004C381C" w:rsidRPr="000C67D3" w:rsidRDefault="008D536F">
      <w:pPr>
        <w:pStyle w:val="a3"/>
        <w:tabs>
          <w:tab w:val="left" w:pos="3315"/>
          <w:tab w:val="left" w:pos="5602"/>
        </w:tabs>
        <w:spacing w:line="247" w:lineRule="auto"/>
        <w:ind w:left="214" w:right="4610"/>
        <w:jc w:val="both"/>
        <w:rPr>
          <w:lang w:val="ru-RU"/>
        </w:rPr>
      </w:pPr>
      <w:r w:rsidRPr="000C67D3">
        <w:rPr>
          <w:lang w:val="ru-RU"/>
        </w:rPr>
        <w:t>Руководитель</w:t>
      </w:r>
      <w:r w:rsidRPr="000C67D3">
        <w:rPr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Ф.И.О.Главныйбухгалтер</w:t>
      </w:r>
      <w:r w:rsidRPr="000C67D3">
        <w:rPr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Ф.И.О. М.П.</w:t>
      </w:r>
    </w:p>
    <w:p w:rsidR="004C381C" w:rsidRPr="000C67D3" w:rsidRDefault="004C381C">
      <w:pPr>
        <w:spacing w:line="247" w:lineRule="auto"/>
        <w:jc w:val="both"/>
        <w:rPr>
          <w:lang w:val="ru-RU"/>
        </w:rPr>
        <w:sectPr w:rsidR="004C381C" w:rsidRPr="000C67D3">
          <w:pgSz w:w="11910" w:h="16840"/>
          <w:pgMar w:top="1000" w:right="460" w:bottom="280" w:left="460" w:header="720" w:footer="720" w:gutter="0"/>
          <w:cols w:space="720"/>
        </w:sectPr>
      </w:pP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  <w:r w:rsidRPr="000C67D3">
        <w:rPr>
          <w:lang w:val="ru-RU"/>
        </w:rPr>
        <w:t xml:space="preserve"> к Порядку формирования </w:t>
      </w: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муниципальной казны </w:t>
      </w:r>
      <w:r w:rsidR="00BD5F16">
        <w:rPr>
          <w:lang w:val="ru-RU"/>
        </w:rPr>
        <w:t>Зыбинского</w:t>
      </w:r>
      <w:r w:rsidR="00446BCC">
        <w:rPr>
          <w:lang w:val="ru-RU"/>
        </w:rPr>
        <w:t xml:space="preserve"> </w:t>
      </w:r>
      <w:proofErr w:type="gramStart"/>
      <w:r w:rsidRPr="000C67D3">
        <w:rPr>
          <w:lang w:val="ru-RU"/>
        </w:rPr>
        <w:t>сельского</w:t>
      </w:r>
      <w:proofErr w:type="gramEnd"/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поселения,управления, учета и контроля </w:t>
      </w:r>
    </w:p>
    <w:p w:rsidR="00042254" w:rsidRPr="000C67D3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>за ее сохранностьюи целевым использованием</w:t>
      </w:r>
    </w:p>
    <w:p w:rsidR="004C381C" w:rsidRPr="000C67D3" w:rsidRDefault="004C381C">
      <w:pPr>
        <w:pStyle w:val="a3"/>
        <w:ind w:left="0"/>
        <w:rPr>
          <w:sz w:val="20"/>
          <w:lang w:val="ru-RU"/>
        </w:rPr>
      </w:pPr>
    </w:p>
    <w:p w:rsidR="004C381C" w:rsidRPr="000C67D3" w:rsidRDefault="004C381C">
      <w:pPr>
        <w:pStyle w:val="a3"/>
        <w:spacing w:before="4"/>
        <w:ind w:left="0"/>
        <w:rPr>
          <w:sz w:val="22"/>
          <w:lang w:val="ru-RU"/>
        </w:rPr>
      </w:pPr>
    </w:p>
    <w:p w:rsidR="004C381C" w:rsidRPr="000C67D3" w:rsidRDefault="008D536F">
      <w:pPr>
        <w:pStyle w:val="1"/>
        <w:spacing w:before="70"/>
        <w:ind w:left="0" w:right="62" w:firstLine="0"/>
        <w:jc w:val="center"/>
        <w:rPr>
          <w:lang w:val="ru-RU"/>
        </w:rPr>
      </w:pPr>
      <w:r w:rsidRPr="000C67D3">
        <w:rPr>
          <w:lang w:val="ru-RU"/>
        </w:rPr>
        <w:t>Инвентаризационная опись</w:t>
      </w:r>
    </w:p>
    <w:p w:rsidR="004C381C" w:rsidRPr="000C67D3" w:rsidRDefault="004C381C">
      <w:pPr>
        <w:pStyle w:val="a3"/>
        <w:ind w:left="0"/>
        <w:rPr>
          <w:b/>
          <w:lang w:val="ru-RU"/>
        </w:rPr>
      </w:pPr>
    </w:p>
    <w:p w:rsidR="004C381C" w:rsidRPr="000C67D3" w:rsidRDefault="008D536F">
      <w:pPr>
        <w:pStyle w:val="a3"/>
        <w:tabs>
          <w:tab w:val="left" w:pos="882"/>
          <w:tab w:val="left" w:pos="2677"/>
          <w:tab w:val="left" w:pos="3283"/>
        </w:tabs>
        <w:ind w:left="0" w:right="57"/>
        <w:jc w:val="center"/>
        <w:rPr>
          <w:lang w:val="ru-RU"/>
        </w:rPr>
      </w:pPr>
      <w:r w:rsidRPr="000C67D3">
        <w:rPr>
          <w:lang w:val="ru-RU"/>
        </w:rPr>
        <w:t>№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на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20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г.</w:t>
      </w:r>
    </w:p>
    <w:p w:rsidR="004C381C" w:rsidRPr="000C67D3" w:rsidRDefault="004C381C">
      <w:pPr>
        <w:pStyle w:val="a3"/>
        <w:ind w:left="0"/>
        <w:rPr>
          <w:lang w:val="ru-RU"/>
        </w:rPr>
      </w:pPr>
    </w:p>
    <w:p w:rsidR="004C381C" w:rsidRPr="000C67D3" w:rsidRDefault="008D536F">
      <w:pPr>
        <w:pStyle w:val="a3"/>
        <w:ind w:left="221"/>
        <w:rPr>
          <w:lang w:val="ru-RU"/>
        </w:rPr>
      </w:pPr>
      <w:r w:rsidRPr="000C67D3">
        <w:rPr>
          <w:lang w:val="ru-RU"/>
        </w:rPr>
        <w:t>Администрация сельского поселения</w:t>
      </w:r>
    </w:p>
    <w:p w:rsidR="004C381C" w:rsidRPr="000C67D3" w:rsidRDefault="008D536F">
      <w:pPr>
        <w:pStyle w:val="a3"/>
        <w:tabs>
          <w:tab w:val="left" w:pos="6731"/>
          <w:tab w:val="left" w:pos="7739"/>
        </w:tabs>
        <w:ind w:left="221"/>
        <w:rPr>
          <w:lang w:val="ru-RU"/>
        </w:rPr>
      </w:pPr>
      <w:r w:rsidRPr="000C67D3">
        <w:rPr>
          <w:lang w:val="ru-RU"/>
        </w:rPr>
        <w:t>Приказ о проведенииинвентаризацииот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№</w:t>
      </w:r>
      <w:r w:rsidRPr="000C67D3">
        <w:rPr>
          <w:u w:val="single"/>
          <w:lang w:val="ru-RU"/>
        </w:rPr>
        <w:tab/>
      </w:r>
    </w:p>
    <w:p w:rsidR="004C381C" w:rsidRPr="000C67D3" w:rsidRDefault="008D536F">
      <w:pPr>
        <w:pStyle w:val="a3"/>
        <w:tabs>
          <w:tab w:val="left" w:pos="4452"/>
          <w:tab w:val="left" w:pos="10389"/>
        </w:tabs>
        <w:ind w:left="221"/>
        <w:rPr>
          <w:lang w:val="ru-RU"/>
        </w:rPr>
      </w:pPr>
      <w:r w:rsidRPr="000C67D3">
        <w:rPr>
          <w:lang w:val="ru-RU"/>
        </w:rPr>
        <w:t>Место проведенияинвентаризации</w:t>
      </w:r>
      <w:r w:rsidRPr="000C67D3">
        <w:rPr>
          <w:lang w:val="ru-RU"/>
        </w:rPr>
        <w:tab/>
      </w:r>
      <w:r w:rsidRPr="000C67D3">
        <w:rPr>
          <w:u w:val="single"/>
          <w:lang w:val="ru-RU"/>
        </w:rPr>
        <w:tab/>
      </w:r>
    </w:p>
    <w:p w:rsidR="004C381C" w:rsidRPr="000C67D3" w:rsidRDefault="008D536F">
      <w:pPr>
        <w:pStyle w:val="a3"/>
        <w:tabs>
          <w:tab w:val="left" w:pos="5435"/>
          <w:tab w:val="left" w:pos="5825"/>
          <w:tab w:val="left" w:pos="6160"/>
          <w:tab w:val="left" w:pos="6550"/>
        </w:tabs>
        <w:spacing w:before="9"/>
        <w:ind w:left="221" w:right="3795"/>
        <w:rPr>
          <w:lang w:val="ru-RU"/>
        </w:rPr>
      </w:pPr>
      <w:r w:rsidRPr="000C67D3">
        <w:rPr>
          <w:lang w:val="ru-RU"/>
        </w:rPr>
        <w:t>Датаначалаинвентаризации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20</w:t>
      </w:r>
      <w:r w:rsidRPr="000C67D3">
        <w:rPr>
          <w:u w:val="single"/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г. Датаокончанияинвентаризации</w:t>
      </w:r>
      <w:r w:rsidRPr="000C67D3">
        <w:rPr>
          <w:u w:val="single"/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20</w:t>
      </w:r>
      <w:r w:rsidRPr="000C67D3">
        <w:rPr>
          <w:u w:val="single"/>
          <w:lang w:val="ru-RU"/>
        </w:rPr>
        <w:tab/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г.</w:t>
      </w:r>
    </w:p>
    <w:p w:rsidR="004C381C" w:rsidRPr="000C67D3" w:rsidRDefault="008D536F">
      <w:pPr>
        <w:pStyle w:val="a3"/>
        <w:tabs>
          <w:tab w:val="left" w:pos="8855"/>
          <w:tab w:val="left" w:pos="10156"/>
        </w:tabs>
        <w:ind w:left="221" w:right="288"/>
        <w:rPr>
          <w:lang w:val="ru-RU"/>
        </w:rPr>
      </w:pPr>
      <w:r w:rsidRPr="000C67D3">
        <w:rPr>
          <w:lang w:val="ru-RU"/>
        </w:rPr>
        <w:t>Все объекты, поименованные в настоящей инвентаризационной описи с№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по№</w:t>
      </w:r>
      <w:r w:rsidRPr="000C67D3">
        <w:rPr>
          <w:u w:val="single"/>
          <w:lang w:val="ru-RU"/>
        </w:rPr>
        <w:tab/>
      </w:r>
      <w:r w:rsidRPr="000C67D3">
        <w:rPr>
          <w:lang w:val="ru-RU"/>
        </w:rPr>
        <w:t>, комиссией проверены и внесены в настоящуюопись.</w:t>
      </w:r>
    </w:p>
    <w:p w:rsidR="004C381C" w:rsidRDefault="008D536F">
      <w:pPr>
        <w:pStyle w:val="a3"/>
        <w:tabs>
          <w:tab w:val="left" w:pos="3053"/>
          <w:tab w:val="left" w:pos="10389"/>
        </w:tabs>
        <w:ind w:left="221"/>
      </w:pPr>
      <w:r>
        <w:t>Заключениекомиссии</w:t>
      </w:r>
      <w:r>
        <w:tab/>
      </w:r>
      <w:r>
        <w:rPr>
          <w:u w:val="single"/>
        </w:rPr>
        <w:tab/>
      </w:r>
    </w:p>
    <w:p w:rsidR="004C381C" w:rsidRDefault="000F665D">
      <w:pPr>
        <w:pStyle w:val="a3"/>
        <w:spacing w:before="1"/>
        <w:ind w:left="0"/>
        <w:rPr>
          <w:sz w:val="2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9A50D8" wp14:editId="031C672F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6490335" cy="0"/>
                <wp:effectExtent l="5080" t="8255" r="1016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9pt" to="567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i0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C381C" w:rsidRDefault="004C381C">
      <w:pPr>
        <w:pStyle w:val="a3"/>
        <w:spacing w:before="5"/>
        <w:ind w:left="0"/>
        <w:rPr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01"/>
        <w:gridCol w:w="1680"/>
        <w:gridCol w:w="1822"/>
        <w:gridCol w:w="1820"/>
        <w:gridCol w:w="2240"/>
      </w:tblGrid>
      <w:tr w:rsidR="004C381C">
        <w:trPr>
          <w:trHeight w:hRule="exact" w:val="286"/>
        </w:trPr>
        <w:tc>
          <w:tcPr>
            <w:tcW w:w="560" w:type="dxa"/>
            <w:vMerge w:val="restart"/>
          </w:tcPr>
          <w:p w:rsidR="004C381C" w:rsidRDefault="008D536F">
            <w:pPr>
              <w:pStyle w:val="TableParagraph"/>
              <w:ind w:left="113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C381C" w:rsidRDefault="008D536F">
            <w:pPr>
              <w:pStyle w:val="TableParagraph"/>
              <w:ind w:left="220" w:right="199" w:firstLine="451"/>
              <w:rPr>
                <w:sz w:val="24"/>
              </w:rPr>
            </w:pPr>
            <w:r>
              <w:rPr>
                <w:sz w:val="24"/>
              </w:rPr>
              <w:t>Объектинвентаризации</w:t>
            </w:r>
          </w:p>
        </w:tc>
        <w:tc>
          <w:tcPr>
            <w:tcW w:w="1680" w:type="dxa"/>
            <w:vMerge w:val="restart"/>
          </w:tcPr>
          <w:p w:rsidR="004C381C" w:rsidRDefault="008D536F">
            <w:pPr>
              <w:pStyle w:val="TableParagraph"/>
              <w:ind w:left="523" w:right="114" w:hanging="387"/>
              <w:rPr>
                <w:sz w:val="24"/>
              </w:rPr>
            </w:pPr>
            <w:r>
              <w:rPr>
                <w:sz w:val="24"/>
              </w:rPr>
              <w:t>Инвентарныйномер</w:t>
            </w:r>
          </w:p>
        </w:tc>
        <w:tc>
          <w:tcPr>
            <w:tcW w:w="3642" w:type="dxa"/>
            <w:gridSpan w:val="2"/>
          </w:tcPr>
          <w:p w:rsidR="004C381C" w:rsidRDefault="008D536F">
            <w:pPr>
              <w:pStyle w:val="TableParagraph"/>
              <w:spacing w:line="268" w:lineRule="exact"/>
              <w:ind w:left="705"/>
              <w:rPr>
                <w:sz w:val="24"/>
              </w:rPr>
            </w:pPr>
            <w:r>
              <w:rPr>
                <w:sz w:val="24"/>
              </w:rPr>
              <w:t>Фактическоеналичие</w:t>
            </w:r>
          </w:p>
        </w:tc>
        <w:tc>
          <w:tcPr>
            <w:tcW w:w="2240" w:type="dxa"/>
            <w:vMerge w:val="restart"/>
          </w:tcPr>
          <w:p w:rsidR="004C381C" w:rsidRDefault="008D536F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C381C">
        <w:trPr>
          <w:trHeight w:hRule="exact" w:val="288"/>
        </w:trPr>
        <w:tc>
          <w:tcPr>
            <w:tcW w:w="560" w:type="dxa"/>
            <w:vMerge/>
          </w:tcPr>
          <w:p w:rsidR="004C381C" w:rsidRDefault="004C381C"/>
        </w:tc>
        <w:tc>
          <w:tcPr>
            <w:tcW w:w="2101" w:type="dxa"/>
            <w:vMerge/>
          </w:tcPr>
          <w:p w:rsidR="004C381C" w:rsidRDefault="004C381C"/>
        </w:tc>
        <w:tc>
          <w:tcPr>
            <w:tcW w:w="1680" w:type="dxa"/>
            <w:vMerge/>
          </w:tcPr>
          <w:p w:rsidR="004C381C" w:rsidRDefault="004C381C"/>
        </w:tc>
        <w:tc>
          <w:tcPr>
            <w:tcW w:w="1822" w:type="dxa"/>
          </w:tcPr>
          <w:p w:rsidR="004C381C" w:rsidRDefault="008D536F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820" w:type="dxa"/>
          </w:tcPr>
          <w:p w:rsidR="004C381C" w:rsidRDefault="008D536F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2240" w:type="dxa"/>
            <w:vMerge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1680" w:type="dxa"/>
          </w:tcPr>
          <w:p w:rsidR="004C381C" w:rsidRDefault="004C381C"/>
        </w:tc>
        <w:tc>
          <w:tcPr>
            <w:tcW w:w="1822" w:type="dxa"/>
          </w:tcPr>
          <w:p w:rsidR="004C381C" w:rsidRDefault="004C381C"/>
        </w:tc>
        <w:tc>
          <w:tcPr>
            <w:tcW w:w="1820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1680" w:type="dxa"/>
          </w:tcPr>
          <w:p w:rsidR="004C381C" w:rsidRDefault="004C381C"/>
        </w:tc>
        <w:tc>
          <w:tcPr>
            <w:tcW w:w="1822" w:type="dxa"/>
          </w:tcPr>
          <w:p w:rsidR="004C381C" w:rsidRDefault="004C381C"/>
        </w:tc>
        <w:tc>
          <w:tcPr>
            <w:tcW w:w="1820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</w:tbl>
    <w:p w:rsidR="004C381C" w:rsidRDefault="004C381C">
      <w:pPr>
        <w:pStyle w:val="a3"/>
        <w:ind w:left="0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01"/>
        <w:gridCol w:w="2940"/>
        <w:gridCol w:w="2382"/>
        <w:gridCol w:w="2240"/>
      </w:tblGrid>
      <w:tr w:rsidR="004C381C">
        <w:trPr>
          <w:trHeight w:hRule="exact" w:val="286"/>
        </w:trPr>
        <w:tc>
          <w:tcPr>
            <w:tcW w:w="560" w:type="dxa"/>
            <w:vMerge w:val="restart"/>
          </w:tcPr>
          <w:p w:rsidR="004C381C" w:rsidRDefault="008D536F">
            <w:pPr>
              <w:pStyle w:val="TableParagraph"/>
              <w:ind w:left="113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C381C" w:rsidRDefault="008D536F">
            <w:pPr>
              <w:pStyle w:val="TableParagraph"/>
              <w:ind w:left="655" w:right="448" w:hanging="185"/>
              <w:rPr>
                <w:sz w:val="24"/>
              </w:rPr>
            </w:pPr>
            <w:r>
              <w:rPr>
                <w:sz w:val="24"/>
              </w:rPr>
              <w:t>ПоданнымРеестра</w:t>
            </w:r>
          </w:p>
        </w:tc>
        <w:tc>
          <w:tcPr>
            <w:tcW w:w="5322" w:type="dxa"/>
            <w:gridSpan w:val="2"/>
          </w:tcPr>
          <w:p w:rsidR="004C381C" w:rsidRDefault="008D536F">
            <w:pPr>
              <w:pStyle w:val="TableParagraph"/>
              <w:spacing w:line="268" w:lineRule="exact"/>
              <w:ind w:left="1221"/>
              <w:rPr>
                <w:sz w:val="24"/>
              </w:rPr>
            </w:pPr>
            <w:r>
              <w:rPr>
                <w:sz w:val="24"/>
              </w:rPr>
              <w:t>Результатыинвентаризации</w:t>
            </w:r>
          </w:p>
        </w:tc>
        <w:tc>
          <w:tcPr>
            <w:tcW w:w="2240" w:type="dxa"/>
            <w:vMerge w:val="restart"/>
          </w:tcPr>
          <w:p w:rsidR="004C381C" w:rsidRDefault="008D536F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4C381C">
        <w:trPr>
          <w:trHeight w:hRule="exact" w:val="286"/>
        </w:trPr>
        <w:tc>
          <w:tcPr>
            <w:tcW w:w="560" w:type="dxa"/>
            <w:vMerge/>
          </w:tcPr>
          <w:p w:rsidR="004C381C" w:rsidRDefault="004C381C"/>
        </w:tc>
        <w:tc>
          <w:tcPr>
            <w:tcW w:w="2101" w:type="dxa"/>
            <w:vMerge/>
          </w:tcPr>
          <w:p w:rsidR="004C381C" w:rsidRDefault="004C381C"/>
        </w:tc>
        <w:tc>
          <w:tcPr>
            <w:tcW w:w="2940" w:type="dxa"/>
          </w:tcPr>
          <w:p w:rsidR="004C381C" w:rsidRDefault="008D536F">
            <w:pPr>
              <w:pStyle w:val="TableParagraph"/>
              <w:spacing w:line="268" w:lineRule="exact"/>
              <w:ind w:left="895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2381" w:type="dxa"/>
          </w:tcPr>
          <w:p w:rsidR="004C381C" w:rsidRDefault="008D536F">
            <w:pPr>
              <w:pStyle w:val="TableParagraph"/>
              <w:spacing w:line="268" w:lineRule="exact"/>
              <w:ind w:left="736"/>
              <w:rPr>
                <w:sz w:val="24"/>
              </w:rPr>
            </w:pPr>
            <w:r>
              <w:rPr>
                <w:sz w:val="24"/>
              </w:rPr>
              <w:t>излишки</w:t>
            </w:r>
          </w:p>
        </w:tc>
        <w:tc>
          <w:tcPr>
            <w:tcW w:w="2240" w:type="dxa"/>
            <w:vMerge/>
          </w:tcPr>
          <w:p w:rsidR="004C381C" w:rsidRDefault="004C381C"/>
        </w:tc>
      </w:tr>
      <w:tr w:rsidR="004C381C">
        <w:trPr>
          <w:trHeight w:hRule="exact" w:val="288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2940" w:type="dxa"/>
          </w:tcPr>
          <w:p w:rsidR="004C381C" w:rsidRDefault="004C381C"/>
        </w:tc>
        <w:tc>
          <w:tcPr>
            <w:tcW w:w="2381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2940" w:type="dxa"/>
          </w:tcPr>
          <w:p w:rsidR="004C381C" w:rsidRDefault="004C381C"/>
        </w:tc>
        <w:tc>
          <w:tcPr>
            <w:tcW w:w="2381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560" w:type="dxa"/>
          </w:tcPr>
          <w:p w:rsidR="004C381C" w:rsidRDefault="004C381C"/>
        </w:tc>
        <w:tc>
          <w:tcPr>
            <w:tcW w:w="2101" w:type="dxa"/>
          </w:tcPr>
          <w:p w:rsidR="004C381C" w:rsidRDefault="004C381C"/>
        </w:tc>
        <w:tc>
          <w:tcPr>
            <w:tcW w:w="2940" w:type="dxa"/>
          </w:tcPr>
          <w:p w:rsidR="004C381C" w:rsidRDefault="004C381C"/>
        </w:tc>
        <w:tc>
          <w:tcPr>
            <w:tcW w:w="2381" w:type="dxa"/>
          </w:tcPr>
          <w:p w:rsidR="004C381C" w:rsidRDefault="004C381C"/>
        </w:tc>
        <w:tc>
          <w:tcPr>
            <w:tcW w:w="2240" w:type="dxa"/>
          </w:tcPr>
          <w:p w:rsidR="004C381C" w:rsidRDefault="004C381C"/>
        </w:tc>
      </w:tr>
    </w:tbl>
    <w:p w:rsidR="004C381C" w:rsidRDefault="004C381C">
      <w:pPr>
        <w:pStyle w:val="a3"/>
        <w:spacing w:before="3"/>
        <w:ind w:left="0"/>
        <w:rPr>
          <w:sz w:val="17"/>
        </w:rPr>
      </w:pPr>
    </w:p>
    <w:p w:rsidR="004C381C" w:rsidRDefault="008D536F">
      <w:pPr>
        <w:pStyle w:val="a3"/>
        <w:tabs>
          <w:tab w:val="left" w:pos="4032"/>
          <w:tab w:val="left" w:pos="10389"/>
        </w:tabs>
        <w:spacing w:before="69"/>
        <w:ind w:left="221"/>
      </w:pPr>
      <w:r>
        <w:t>Председателькомиссии</w:t>
      </w:r>
      <w:r>
        <w:tab/>
      </w:r>
      <w:r>
        <w:rPr>
          <w:u w:val="single"/>
        </w:rPr>
        <w:tab/>
      </w:r>
    </w:p>
    <w:p w:rsidR="004C381C" w:rsidRDefault="008D536F">
      <w:pPr>
        <w:pStyle w:val="a3"/>
        <w:spacing w:before="9"/>
        <w:ind w:left="4765"/>
      </w:pPr>
      <w:r>
        <w:t>(должность) (подпись) (расшифровкаподписи)</w:t>
      </w:r>
    </w:p>
    <w:p w:rsidR="004C381C" w:rsidRDefault="008D536F">
      <w:pPr>
        <w:pStyle w:val="a3"/>
        <w:tabs>
          <w:tab w:val="left" w:pos="4032"/>
          <w:tab w:val="left" w:pos="10389"/>
        </w:tabs>
        <w:ind w:left="221"/>
      </w:pPr>
      <w:r>
        <w:t>Членыкомиссии:</w:t>
      </w:r>
      <w:r>
        <w:tab/>
      </w:r>
      <w:r>
        <w:rPr>
          <w:u w:val="single"/>
        </w:rPr>
        <w:tab/>
      </w:r>
    </w:p>
    <w:p w:rsidR="004C381C" w:rsidRPr="00042254" w:rsidRDefault="008D536F">
      <w:pPr>
        <w:pStyle w:val="a3"/>
        <w:spacing w:before="9"/>
        <w:ind w:left="4765"/>
        <w:rPr>
          <w:lang w:val="ru-RU"/>
        </w:rPr>
      </w:pPr>
      <w:r w:rsidRPr="00042254">
        <w:rPr>
          <w:lang w:val="ru-RU"/>
        </w:rPr>
        <w:t>(должность) (подпись) (расшифровка подписи)</w:t>
      </w:r>
    </w:p>
    <w:p w:rsidR="004C381C" w:rsidRPr="00042254" w:rsidRDefault="000F665D">
      <w:pPr>
        <w:pStyle w:val="a3"/>
        <w:spacing w:before="4"/>
        <w:ind w:left="0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AF1B16" wp14:editId="1FAF10DC">
                <wp:simplePos x="0" y="0"/>
                <wp:positionH relativeFrom="page">
                  <wp:posOffset>3208655</wp:posOffset>
                </wp:positionH>
                <wp:positionV relativeFrom="paragraph">
                  <wp:posOffset>183515</wp:posOffset>
                </wp:positionV>
                <wp:extent cx="4001135" cy="0"/>
                <wp:effectExtent l="8255" t="12065" r="1016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1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.65pt,14.45pt" to="567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aO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C381C" w:rsidRPr="00042254" w:rsidRDefault="008D536F">
      <w:pPr>
        <w:pStyle w:val="a3"/>
        <w:spacing w:line="239" w:lineRule="exact"/>
        <w:ind w:left="4765"/>
        <w:rPr>
          <w:lang w:val="ru-RU"/>
        </w:rPr>
      </w:pPr>
      <w:r w:rsidRPr="00042254">
        <w:rPr>
          <w:lang w:val="ru-RU"/>
        </w:rPr>
        <w:t>(должность) (подпись) (расшифровка подписи)</w:t>
      </w:r>
    </w:p>
    <w:p w:rsidR="004C381C" w:rsidRPr="00042254" w:rsidRDefault="004C381C">
      <w:pPr>
        <w:pStyle w:val="a3"/>
        <w:spacing w:before="11"/>
        <w:ind w:left="0"/>
        <w:rPr>
          <w:sz w:val="17"/>
          <w:lang w:val="ru-RU"/>
        </w:rPr>
      </w:pPr>
    </w:p>
    <w:p w:rsidR="004C381C" w:rsidRPr="00042254" w:rsidRDefault="008D536F">
      <w:pPr>
        <w:pStyle w:val="a3"/>
        <w:tabs>
          <w:tab w:val="left" w:pos="2436"/>
          <w:tab w:val="left" w:pos="3161"/>
        </w:tabs>
        <w:spacing w:before="69"/>
        <w:ind w:left="221"/>
        <w:rPr>
          <w:lang w:val="ru-RU"/>
        </w:rPr>
      </w:pPr>
      <w:r w:rsidRPr="00042254">
        <w:rPr>
          <w:u w:val="single"/>
          <w:lang w:val="ru-RU"/>
        </w:rPr>
        <w:tab/>
      </w:r>
      <w:r w:rsidRPr="00042254">
        <w:rPr>
          <w:lang w:val="ru-RU"/>
        </w:rPr>
        <w:t>20</w:t>
      </w:r>
      <w:r w:rsidRPr="00042254">
        <w:rPr>
          <w:u w:val="single"/>
          <w:lang w:val="ru-RU"/>
        </w:rPr>
        <w:tab/>
      </w:r>
      <w:r w:rsidRPr="00042254">
        <w:rPr>
          <w:lang w:val="ru-RU"/>
        </w:rPr>
        <w:t>г.</w:t>
      </w:r>
    </w:p>
    <w:p w:rsidR="004C381C" w:rsidRPr="00042254" w:rsidRDefault="004C381C">
      <w:pPr>
        <w:rPr>
          <w:lang w:val="ru-RU"/>
        </w:rPr>
        <w:sectPr w:rsidR="004C381C" w:rsidRPr="00042254">
          <w:pgSz w:w="11910" w:h="16840"/>
          <w:pgMar w:top="700" w:right="380" w:bottom="280" w:left="1020" w:header="720" w:footer="720" w:gutter="0"/>
          <w:cols w:space="720"/>
        </w:sectPr>
      </w:pP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  <w:r w:rsidRPr="000C67D3">
        <w:rPr>
          <w:lang w:val="ru-RU"/>
        </w:rPr>
        <w:t xml:space="preserve"> к Порядку формирования </w:t>
      </w:r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муниципальной казны </w:t>
      </w:r>
      <w:r w:rsidR="00BD5F16">
        <w:rPr>
          <w:lang w:val="ru-RU"/>
        </w:rPr>
        <w:t>Зыбинского</w:t>
      </w:r>
      <w:r w:rsidR="00446BCC">
        <w:rPr>
          <w:lang w:val="ru-RU"/>
        </w:rPr>
        <w:t xml:space="preserve"> </w:t>
      </w:r>
      <w:bookmarkStart w:id="2" w:name="_GoBack"/>
      <w:bookmarkEnd w:id="2"/>
      <w:proofErr w:type="gramStart"/>
      <w:r w:rsidRPr="000C67D3">
        <w:rPr>
          <w:lang w:val="ru-RU"/>
        </w:rPr>
        <w:t>сельского</w:t>
      </w:r>
      <w:proofErr w:type="gramEnd"/>
    </w:p>
    <w:p w:rsidR="00042254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 xml:space="preserve">поселения,управления, учета и контроля </w:t>
      </w:r>
    </w:p>
    <w:p w:rsidR="00042254" w:rsidRPr="000C67D3" w:rsidRDefault="00042254" w:rsidP="00042254">
      <w:pPr>
        <w:pStyle w:val="a3"/>
        <w:spacing w:before="51"/>
        <w:ind w:right="100"/>
        <w:jc w:val="right"/>
        <w:rPr>
          <w:lang w:val="ru-RU"/>
        </w:rPr>
      </w:pPr>
      <w:r w:rsidRPr="000C67D3">
        <w:rPr>
          <w:lang w:val="ru-RU"/>
        </w:rPr>
        <w:t>за ее сохранностьюи целевым использованием</w:t>
      </w:r>
    </w:p>
    <w:p w:rsidR="004C381C" w:rsidRPr="000C67D3" w:rsidRDefault="004C381C">
      <w:pPr>
        <w:pStyle w:val="a3"/>
        <w:ind w:left="0"/>
        <w:rPr>
          <w:sz w:val="20"/>
          <w:lang w:val="ru-RU"/>
        </w:rPr>
      </w:pPr>
    </w:p>
    <w:p w:rsidR="004C381C" w:rsidRPr="000C67D3" w:rsidRDefault="004C381C">
      <w:pPr>
        <w:pStyle w:val="a3"/>
        <w:ind w:left="0"/>
        <w:rPr>
          <w:sz w:val="20"/>
          <w:lang w:val="ru-RU"/>
        </w:rPr>
      </w:pPr>
    </w:p>
    <w:p w:rsidR="004C381C" w:rsidRPr="000C67D3" w:rsidRDefault="004C381C">
      <w:pPr>
        <w:pStyle w:val="a3"/>
        <w:spacing w:before="8"/>
        <w:ind w:left="0"/>
        <w:rPr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60"/>
        <w:gridCol w:w="1260"/>
        <w:gridCol w:w="5042"/>
      </w:tblGrid>
      <w:tr w:rsidR="004C381C">
        <w:trPr>
          <w:trHeight w:hRule="exact" w:val="1086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45" w:lineRule="exact"/>
              <w:ind w:left="5270" w:right="3723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4C381C" w:rsidRDefault="008D536F">
            <w:pPr>
              <w:pStyle w:val="TableParagraph"/>
              <w:ind w:left="5291"/>
              <w:rPr>
                <w:sz w:val="24"/>
              </w:rPr>
            </w:pPr>
            <w:r>
              <w:rPr>
                <w:sz w:val="24"/>
              </w:rPr>
              <w:t>Главаадминистрации</w:t>
            </w:r>
          </w:p>
        </w:tc>
      </w:tr>
      <w:tr w:rsidR="004C381C">
        <w:trPr>
          <w:trHeight w:hRule="exact" w:val="286"/>
        </w:trPr>
        <w:tc>
          <w:tcPr>
            <w:tcW w:w="10222" w:type="dxa"/>
            <w:gridSpan w:val="4"/>
          </w:tcPr>
          <w:p w:rsidR="004C381C" w:rsidRPr="00042254" w:rsidRDefault="008D536F">
            <w:pPr>
              <w:pStyle w:val="TableParagraph"/>
              <w:spacing w:line="273" w:lineRule="exact"/>
              <w:ind w:left="5941"/>
              <w:rPr>
                <w:sz w:val="20"/>
                <w:szCs w:val="20"/>
              </w:rPr>
            </w:pPr>
            <w:r w:rsidRPr="00042254">
              <w:rPr>
                <w:sz w:val="20"/>
                <w:szCs w:val="20"/>
              </w:rPr>
              <w:t>(подпись) (расшифровкаподписи)</w:t>
            </w:r>
          </w:p>
        </w:tc>
      </w:tr>
      <w:tr w:rsidR="004C381C">
        <w:trPr>
          <w:trHeight w:hRule="exact" w:val="417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tabs>
                <w:tab w:val="left" w:pos="7505"/>
                <w:tab w:val="left" w:pos="8230"/>
              </w:tabs>
              <w:spacing w:line="263" w:lineRule="exact"/>
              <w:ind w:left="5291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4C381C">
        <w:trPr>
          <w:trHeight w:hRule="exact" w:val="414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before="127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Акт о результатахинвентаризации</w:t>
            </w:r>
          </w:p>
        </w:tc>
      </w:tr>
      <w:tr w:rsidR="004C381C">
        <w:trPr>
          <w:trHeight w:hRule="exact" w:val="412"/>
        </w:trPr>
        <w:tc>
          <w:tcPr>
            <w:tcW w:w="2660" w:type="dxa"/>
          </w:tcPr>
          <w:p w:rsidR="004C381C" w:rsidRDefault="004C381C"/>
        </w:tc>
        <w:tc>
          <w:tcPr>
            <w:tcW w:w="1260" w:type="dxa"/>
          </w:tcPr>
          <w:p w:rsidR="004C381C" w:rsidRDefault="004C381C"/>
        </w:tc>
        <w:tc>
          <w:tcPr>
            <w:tcW w:w="1260" w:type="dxa"/>
          </w:tcPr>
          <w:p w:rsidR="004C381C" w:rsidRDefault="004C381C"/>
        </w:tc>
        <w:tc>
          <w:tcPr>
            <w:tcW w:w="5041" w:type="dxa"/>
          </w:tcPr>
          <w:p w:rsidR="004C381C" w:rsidRDefault="008D536F">
            <w:pPr>
              <w:pStyle w:val="TableParagraph"/>
              <w:tabs>
                <w:tab w:val="left" w:pos="2260"/>
                <w:tab w:val="left" w:pos="2985"/>
              </w:tabs>
              <w:spacing w:line="261" w:lineRule="exact"/>
              <w:ind w:left="0" w:right="107"/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г.</w:t>
            </w:r>
          </w:p>
        </w:tc>
      </w:tr>
      <w:tr w:rsidR="004C381C">
        <w:trPr>
          <w:trHeight w:hRule="exact" w:val="690"/>
        </w:trPr>
        <w:tc>
          <w:tcPr>
            <w:tcW w:w="2660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tabs>
                <w:tab w:val="left" w:pos="3557"/>
              </w:tabs>
              <w:spacing w:before="125"/>
              <w:ind w:right="-898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before="125"/>
              <w:ind w:left="0" w:right="24"/>
              <w:jc w:val="right"/>
              <w:rPr>
                <w:sz w:val="24"/>
              </w:rPr>
            </w:pPr>
            <w:r>
              <w:rPr>
                <w:sz w:val="24"/>
              </w:rPr>
              <w:t>сел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before="125"/>
              <w:ind w:left="-27" w:right="-42"/>
              <w:rPr>
                <w:sz w:val="24"/>
              </w:rPr>
            </w:pPr>
            <w:r>
              <w:rPr>
                <w:sz w:val="24"/>
              </w:rPr>
              <w:t>ьскогопосел</w:t>
            </w:r>
          </w:p>
        </w:tc>
        <w:tc>
          <w:tcPr>
            <w:tcW w:w="5041" w:type="dxa"/>
            <w:tcBorders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before="125"/>
              <w:ind w:left="25"/>
              <w:rPr>
                <w:sz w:val="24"/>
              </w:rPr>
            </w:pPr>
            <w:r>
              <w:rPr>
                <w:sz w:val="24"/>
              </w:rPr>
              <w:t>ения</w:t>
            </w:r>
          </w:p>
        </w:tc>
      </w:tr>
      <w:tr w:rsidR="004C381C">
        <w:trPr>
          <w:trHeight w:hRule="exact" w:val="286"/>
        </w:trPr>
        <w:tc>
          <w:tcPr>
            <w:tcW w:w="2660" w:type="dxa"/>
            <w:tcBorders>
              <w:top w:val="single" w:sz="4" w:space="0" w:color="000000"/>
            </w:tcBorders>
          </w:tcPr>
          <w:p w:rsidR="004C381C" w:rsidRDefault="008D536F">
            <w:pPr>
              <w:pStyle w:val="TableParagraph"/>
              <w:spacing w:line="268" w:lineRule="exact"/>
              <w:ind w:right="-898"/>
              <w:rPr>
                <w:sz w:val="24"/>
              </w:rPr>
            </w:pPr>
            <w:r>
              <w:rPr>
                <w:sz w:val="24"/>
              </w:rPr>
              <w:t>Комиссия в составе: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8D536F">
            <w:pPr>
              <w:pStyle w:val="TableParagraph"/>
              <w:spacing w:line="268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4C381C">
        <w:trPr>
          <w:trHeight w:hRule="exact" w:val="288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75" w:lineRule="exact"/>
              <w:ind w:left="4729"/>
              <w:rPr>
                <w:sz w:val="24"/>
              </w:rPr>
            </w:pPr>
            <w:r>
              <w:rPr>
                <w:sz w:val="24"/>
              </w:rPr>
              <w:t>(должность, фамилия, инициалы)</w:t>
            </w:r>
          </w:p>
        </w:tc>
      </w:tr>
      <w:tr w:rsidR="004C381C" w:rsidRPr="00042254">
        <w:trPr>
          <w:trHeight w:hRule="exact" w:val="1380"/>
        </w:trPr>
        <w:tc>
          <w:tcPr>
            <w:tcW w:w="10222" w:type="dxa"/>
            <w:gridSpan w:val="4"/>
            <w:tcBorders>
              <w:bottom w:val="single" w:sz="4" w:space="0" w:color="000000"/>
            </w:tcBorders>
          </w:tcPr>
          <w:p w:rsidR="004C381C" w:rsidRPr="000C67D3" w:rsidRDefault="008D536F">
            <w:pPr>
              <w:pStyle w:val="TableParagraph"/>
              <w:tabs>
                <w:tab w:val="left" w:pos="2692"/>
                <w:tab w:val="left" w:pos="3412"/>
                <w:tab w:val="left" w:pos="4792"/>
                <w:tab w:val="left" w:pos="5571"/>
                <w:tab w:val="left" w:pos="5891"/>
                <w:tab w:val="left" w:pos="6291"/>
              </w:tabs>
              <w:ind w:right="106"/>
              <w:rPr>
                <w:sz w:val="24"/>
                <w:lang w:val="ru-RU"/>
              </w:rPr>
            </w:pPr>
            <w:r w:rsidRPr="000C67D3">
              <w:rPr>
                <w:sz w:val="24"/>
                <w:lang w:val="ru-RU"/>
              </w:rPr>
              <w:t>назначеннаяприказомот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№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, составила настоящий акт о том,  чтоза период с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 по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   была   проведенаинвентаризация</w:t>
            </w:r>
          </w:p>
          <w:p w:rsidR="004C381C" w:rsidRPr="000C67D3" w:rsidRDefault="008D536F">
            <w:pPr>
              <w:pStyle w:val="TableParagraph"/>
              <w:tabs>
                <w:tab w:val="left" w:pos="5083"/>
              </w:tabs>
              <w:rPr>
                <w:sz w:val="24"/>
                <w:lang w:val="ru-RU"/>
              </w:rPr>
            </w:pP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На  основании  инвентаризационных  описейот</w:t>
            </w:r>
          </w:p>
          <w:p w:rsidR="004C381C" w:rsidRPr="000C67D3" w:rsidRDefault="008D536F">
            <w:pPr>
              <w:pStyle w:val="TableParagraph"/>
              <w:tabs>
                <w:tab w:val="left" w:pos="1548"/>
                <w:tab w:val="left" w:pos="2268"/>
                <w:tab w:val="left" w:pos="3554"/>
                <w:tab w:val="left" w:pos="5114"/>
                <w:tab w:val="left" w:pos="5834"/>
                <w:tab w:val="left" w:pos="7176"/>
              </w:tabs>
              <w:rPr>
                <w:sz w:val="24"/>
                <w:lang w:val="ru-RU"/>
              </w:rPr>
            </w:pP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г.№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,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20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г.№</w:t>
            </w:r>
            <w:r w:rsidRPr="000C67D3">
              <w:rPr>
                <w:sz w:val="24"/>
                <w:u w:val="single"/>
                <w:lang w:val="ru-RU"/>
              </w:rPr>
              <w:tab/>
            </w:r>
            <w:r w:rsidRPr="000C67D3">
              <w:rPr>
                <w:sz w:val="24"/>
                <w:lang w:val="ru-RU"/>
              </w:rPr>
              <w:t>установленоследующее:</w:t>
            </w:r>
          </w:p>
        </w:tc>
      </w:tr>
      <w:tr w:rsidR="004C381C" w:rsidRPr="00042254">
        <w:trPr>
          <w:trHeight w:hRule="exact" w:val="286"/>
        </w:trPr>
        <w:tc>
          <w:tcPr>
            <w:tcW w:w="1022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4C381C" w:rsidRPr="000C67D3" w:rsidRDefault="004C381C">
            <w:pPr>
              <w:rPr>
                <w:lang w:val="ru-RU"/>
              </w:rPr>
            </w:pPr>
          </w:p>
        </w:tc>
      </w:tr>
      <w:tr w:rsidR="004C381C">
        <w:trPr>
          <w:trHeight w:hRule="exact" w:val="562"/>
        </w:trPr>
        <w:tc>
          <w:tcPr>
            <w:tcW w:w="2660" w:type="dxa"/>
            <w:tcBorders>
              <w:top w:val="single" w:sz="4" w:space="0" w:color="000000"/>
            </w:tcBorders>
          </w:tcPr>
          <w:p w:rsidR="004C381C" w:rsidRPr="000C67D3" w:rsidRDefault="004C381C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4C381C" w:rsidRDefault="008D536F">
            <w:pPr>
              <w:pStyle w:val="TableParagraph"/>
              <w:ind w:right="-898"/>
              <w:rPr>
                <w:sz w:val="24"/>
              </w:rPr>
            </w:pPr>
            <w:r>
              <w:rPr>
                <w:sz w:val="24"/>
              </w:rPr>
              <w:t>Председателькомиссии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4C381C" w:rsidRDefault="004C381C"/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  <w:tc>
          <w:tcPr>
            <w:tcW w:w="5041" w:type="dxa"/>
            <w:tcBorders>
              <w:top w:val="single" w:sz="4" w:space="0" w:color="000000"/>
              <w:bottom w:val="single" w:sz="4" w:space="0" w:color="000000"/>
            </w:tcBorders>
          </w:tcPr>
          <w:p w:rsidR="004C381C" w:rsidRDefault="004C381C"/>
        </w:tc>
      </w:tr>
      <w:tr w:rsidR="004C381C">
        <w:trPr>
          <w:trHeight w:hRule="exact" w:val="286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73" w:lineRule="exact"/>
              <w:ind w:left="4652"/>
              <w:rPr>
                <w:sz w:val="24"/>
              </w:rPr>
            </w:pPr>
            <w:r>
              <w:rPr>
                <w:sz w:val="24"/>
              </w:rPr>
              <w:t>(должность) (подпись) (расшифровкаподписи)</w:t>
            </w:r>
          </w:p>
        </w:tc>
      </w:tr>
      <w:tr w:rsidR="004C381C">
        <w:trPr>
          <w:trHeight w:hRule="exact" w:val="281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tabs>
                <w:tab w:val="left" w:pos="3920"/>
                <w:tab w:val="left" w:pos="10276"/>
              </w:tabs>
              <w:spacing w:line="263" w:lineRule="exact"/>
              <w:ind w:right="-56"/>
              <w:rPr>
                <w:sz w:val="24"/>
              </w:rPr>
            </w:pPr>
            <w:r>
              <w:rPr>
                <w:sz w:val="24"/>
              </w:rPr>
              <w:t>Членыкомиссии: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4C381C">
        <w:trPr>
          <w:trHeight w:hRule="exact" w:val="557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68" w:lineRule="exact"/>
              <w:ind w:left="4652"/>
              <w:rPr>
                <w:sz w:val="24"/>
              </w:rPr>
            </w:pPr>
            <w:r>
              <w:rPr>
                <w:sz w:val="24"/>
              </w:rPr>
              <w:t>(должность) (подпись) (расшифровкаподписи)</w:t>
            </w:r>
          </w:p>
        </w:tc>
      </w:tr>
      <w:tr w:rsidR="004C381C">
        <w:trPr>
          <w:trHeight w:hRule="exact" w:val="424"/>
        </w:trPr>
        <w:tc>
          <w:tcPr>
            <w:tcW w:w="10222" w:type="dxa"/>
            <w:gridSpan w:val="4"/>
          </w:tcPr>
          <w:p w:rsidR="004C381C" w:rsidRDefault="008D536F">
            <w:pPr>
              <w:pStyle w:val="TableParagraph"/>
              <w:spacing w:line="273" w:lineRule="exact"/>
              <w:ind w:left="4652"/>
              <w:rPr>
                <w:sz w:val="24"/>
              </w:rPr>
            </w:pPr>
            <w:r>
              <w:rPr>
                <w:sz w:val="24"/>
              </w:rPr>
              <w:t>(должность) (подпись) (расшифровкаподписи)</w:t>
            </w:r>
          </w:p>
        </w:tc>
      </w:tr>
      <w:tr w:rsidR="004C381C">
        <w:trPr>
          <w:trHeight w:hRule="exact" w:val="396"/>
        </w:trPr>
        <w:tc>
          <w:tcPr>
            <w:tcW w:w="2660" w:type="dxa"/>
          </w:tcPr>
          <w:p w:rsidR="004C381C" w:rsidRDefault="008D536F">
            <w:pPr>
              <w:pStyle w:val="TableParagraph"/>
              <w:tabs>
                <w:tab w:val="left" w:pos="2323"/>
                <w:tab w:val="left" w:pos="3048"/>
              </w:tabs>
              <w:spacing w:before="125"/>
              <w:ind w:right="-389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60" w:type="dxa"/>
          </w:tcPr>
          <w:p w:rsidR="004C381C" w:rsidRDefault="008D536F">
            <w:pPr>
              <w:pStyle w:val="TableParagraph"/>
              <w:spacing w:before="125"/>
              <w:ind w:left="388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1260" w:type="dxa"/>
          </w:tcPr>
          <w:p w:rsidR="004C381C" w:rsidRDefault="004C381C"/>
        </w:tc>
        <w:tc>
          <w:tcPr>
            <w:tcW w:w="5041" w:type="dxa"/>
          </w:tcPr>
          <w:p w:rsidR="004C381C" w:rsidRDefault="004C381C"/>
        </w:tc>
      </w:tr>
    </w:tbl>
    <w:p w:rsidR="008D536F" w:rsidRDefault="008D536F"/>
    <w:sectPr w:rsidR="008D536F" w:rsidSect="00DF1CAF">
      <w:pgSz w:w="11910" w:h="16840"/>
      <w:pgMar w:top="7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D57"/>
    <w:multiLevelType w:val="hybridMultilevel"/>
    <w:tmpl w:val="EC4A54C0"/>
    <w:lvl w:ilvl="0" w:tplc="B6DA4FB0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9093AE">
      <w:numFmt w:val="bullet"/>
      <w:lvlText w:val="•"/>
      <w:lvlJc w:val="left"/>
      <w:pPr>
        <w:ind w:left="1146" w:hanging="260"/>
      </w:pPr>
      <w:rPr>
        <w:rFonts w:hint="default"/>
      </w:rPr>
    </w:lvl>
    <w:lvl w:ilvl="2" w:tplc="E3BC3852">
      <w:numFmt w:val="bullet"/>
      <w:lvlText w:val="•"/>
      <w:lvlJc w:val="left"/>
      <w:pPr>
        <w:ind w:left="2172" w:hanging="260"/>
      </w:pPr>
      <w:rPr>
        <w:rFonts w:hint="default"/>
      </w:rPr>
    </w:lvl>
    <w:lvl w:ilvl="3" w:tplc="22CA0BF0">
      <w:numFmt w:val="bullet"/>
      <w:lvlText w:val="•"/>
      <w:lvlJc w:val="left"/>
      <w:pPr>
        <w:ind w:left="3199" w:hanging="260"/>
      </w:pPr>
      <w:rPr>
        <w:rFonts w:hint="default"/>
      </w:rPr>
    </w:lvl>
    <w:lvl w:ilvl="4" w:tplc="7A989F06">
      <w:numFmt w:val="bullet"/>
      <w:lvlText w:val="•"/>
      <w:lvlJc w:val="left"/>
      <w:pPr>
        <w:ind w:left="4225" w:hanging="260"/>
      </w:pPr>
      <w:rPr>
        <w:rFonts w:hint="default"/>
      </w:rPr>
    </w:lvl>
    <w:lvl w:ilvl="5" w:tplc="129685BC">
      <w:numFmt w:val="bullet"/>
      <w:lvlText w:val="•"/>
      <w:lvlJc w:val="left"/>
      <w:pPr>
        <w:ind w:left="5252" w:hanging="260"/>
      </w:pPr>
      <w:rPr>
        <w:rFonts w:hint="default"/>
      </w:rPr>
    </w:lvl>
    <w:lvl w:ilvl="6" w:tplc="DE748300">
      <w:numFmt w:val="bullet"/>
      <w:lvlText w:val="•"/>
      <w:lvlJc w:val="left"/>
      <w:pPr>
        <w:ind w:left="6278" w:hanging="260"/>
      </w:pPr>
      <w:rPr>
        <w:rFonts w:hint="default"/>
      </w:rPr>
    </w:lvl>
    <w:lvl w:ilvl="7" w:tplc="21F06B14">
      <w:numFmt w:val="bullet"/>
      <w:lvlText w:val="•"/>
      <w:lvlJc w:val="left"/>
      <w:pPr>
        <w:ind w:left="7304" w:hanging="260"/>
      </w:pPr>
      <w:rPr>
        <w:rFonts w:hint="default"/>
      </w:rPr>
    </w:lvl>
    <w:lvl w:ilvl="8" w:tplc="79CC0BFE">
      <w:numFmt w:val="bullet"/>
      <w:lvlText w:val="•"/>
      <w:lvlJc w:val="left"/>
      <w:pPr>
        <w:ind w:left="8331" w:hanging="260"/>
      </w:pPr>
      <w:rPr>
        <w:rFonts w:hint="default"/>
      </w:rPr>
    </w:lvl>
  </w:abstractNum>
  <w:abstractNum w:abstractNumId="1">
    <w:nsid w:val="1F886CAF"/>
    <w:multiLevelType w:val="multilevel"/>
    <w:tmpl w:val="B2E0DA06"/>
    <w:lvl w:ilvl="0">
      <w:start w:val="4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80" w:hanging="420"/>
      </w:pPr>
      <w:rPr>
        <w:rFonts w:hint="default"/>
      </w:rPr>
    </w:lvl>
    <w:lvl w:ilvl="3">
      <w:numFmt w:val="bullet"/>
      <w:lvlText w:val="•"/>
      <w:lvlJc w:val="left"/>
      <w:pPr>
        <w:ind w:left="3211" w:hanging="420"/>
      </w:pPr>
      <w:rPr>
        <w:rFonts w:hint="default"/>
      </w:rPr>
    </w:lvl>
    <w:lvl w:ilvl="4">
      <w:numFmt w:val="bullet"/>
      <w:lvlText w:val="•"/>
      <w:lvlJc w:val="left"/>
      <w:pPr>
        <w:ind w:left="4241" w:hanging="420"/>
      </w:pPr>
      <w:rPr>
        <w:rFonts w:hint="default"/>
      </w:rPr>
    </w:lvl>
    <w:lvl w:ilvl="5">
      <w:numFmt w:val="bullet"/>
      <w:lvlText w:val="•"/>
      <w:lvlJc w:val="left"/>
      <w:pPr>
        <w:ind w:left="5272" w:hanging="420"/>
      </w:pPr>
      <w:rPr>
        <w:rFonts w:hint="default"/>
      </w:rPr>
    </w:lvl>
    <w:lvl w:ilvl="6">
      <w:numFmt w:val="bullet"/>
      <w:lvlText w:val="•"/>
      <w:lvlJc w:val="left"/>
      <w:pPr>
        <w:ind w:left="6302" w:hanging="420"/>
      </w:pPr>
      <w:rPr>
        <w:rFonts w:hint="default"/>
      </w:rPr>
    </w:lvl>
    <w:lvl w:ilvl="7">
      <w:numFmt w:val="bullet"/>
      <w:lvlText w:val="•"/>
      <w:lvlJc w:val="left"/>
      <w:pPr>
        <w:ind w:left="7332" w:hanging="420"/>
      </w:pPr>
      <w:rPr>
        <w:rFonts w:hint="default"/>
      </w:rPr>
    </w:lvl>
    <w:lvl w:ilvl="8"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2">
    <w:nsid w:val="243D61A3"/>
    <w:multiLevelType w:val="multilevel"/>
    <w:tmpl w:val="AF8E4C8C"/>
    <w:lvl w:ilvl="0">
      <w:start w:val="4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</w:rPr>
    </w:lvl>
    <w:lvl w:ilvl="4">
      <w:numFmt w:val="bullet"/>
      <w:lvlText w:val="•"/>
      <w:lvlJc w:val="left"/>
      <w:pPr>
        <w:ind w:left="4233" w:hanging="600"/>
      </w:pPr>
      <w:rPr>
        <w:rFonts w:hint="default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</w:rPr>
    </w:lvl>
    <w:lvl w:ilvl="6">
      <w:numFmt w:val="bullet"/>
      <w:lvlText w:val="•"/>
      <w:lvlJc w:val="left"/>
      <w:pPr>
        <w:ind w:left="6290" w:hanging="600"/>
      </w:pPr>
      <w:rPr>
        <w:rFonts w:hint="default"/>
      </w:rPr>
    </w:lvl>
    <w:lvl w:ilvl="7">
      <w:numFmt w:val="bullet"/>
      <w:lvlText w:val="•"/>
      <w:lvlJc w:val="left"/>
      <w:pPr>
        <w:ind w:left="7318" w:hanging="600"/>
      </w:pPr>
      <w:rPr>
        <w:rFonts w:hint="default"/>
      </w:rPr>
    </w:lvl>
    <w:lvl w:ilvl="8">
      <w:numFmt w:val="bullet"/>
      <w:lvlText w:val="•"/>
      <w:lvlJc w:val="left"/>
      <w:pPr>
        <w:ind w:left="8347" w:hanging="600"/>
      </w:pPr>
      <w:rPr>
        <w:rFonts w:hint="default"/>
      </w:rPr>
    </w:lvl>
  </w:abstractNum>
  <w:abstractNum w:abstractNumId="3">
    <w:nsid w:val="33575531"/>
    <w:multiLevelType w:val="hybridMultilevel"/>
    <w:tmpl w:val="0024AD9A"/>
    <w:lvl w:ilvl="0" w:tplc="7DAEDCA8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DBEACE4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2E9A116A">
      <w:numFmt w:val="bullet"/>
      <w:lvlText w:val="•"/>
      <w:lvlJc w:val="left"/>
      <w:pPr>
        <w:ind w:left="2180" w:hanging="260"/>
      </w:pPr>
      <w:rPr>
        <w:rFonts w:hint="default"/>
      </w:rPr>
    </w:lvl>
    <w:lvl w:ilvl="3" w:tplc="826001A4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58460200">
      <w:numFmt w:val="bullet"/>
      <w:lvlText w:val="•"/>
      <w:lvlJc w:val="left"/>
      <w:pPr>
        <w:ind w:left="4241" w:hanging="260"/>
      </w:pPr>
      <w:rPr>
        <w:rFonts w:hint="default"/>
      </w:rPr>
    </w:lvl>
    <w:lvl w:ilvl="5" w:tplc="23D64604">
      <w:numFmt w:val="bullet"/>
      <w:lvlText w:val="•"/>
      <w:lvlJc w:val="left"/>
      <w:pPr>
        <w:ind w:left="5272" w:hanging="260"/>
      </w:pPr>
      <w:rPr>
        <w:rFonts w:hint="default"/>
      </w:rPr>
    </w:lvl>
    <w:lvl w:ilvl="6" w:tplc="9668B598">
      <w:numFmt w:val="bullet"/>
      <w:lvlText w:val="•"/>
      <w:lvlJc w:val="left"/>
      <w:pPr>
        <w:ind w:left="6302" w:hanging="260"/>
      </w:pPr>
      <w:rPr>
        <w:rFonts w:hint="default"/>
      </w:rPr>
    </w:lvl>
    <w:lvl w:ilvl="7" w:tplc="405C53DC">
      <w:numFmt w:val="bullet"/>
      <w:lvlText w:val="•"/>
      <w:lvlJc w:val="left"/>
      <w:pPr>
        <w:ind w:left="7332" w:hanging="260"/>
      </w:pPr>
      <w:rPr>
        <w:rFonts w:hint="default"/>
      </w:rPr>
    </w:lvl>
    <w:lvl w:ilvl="8" w:tplc="9EEC37F2">
      <w:numFmt w:val="bullet"/>
      <w:lvlText w:val="•"/>
      <w:lvlJc w:val="left"/>
      <w:pPr>
        <w:ind w:left="8363" w:hanging="260"/>
      </w:pPr>
      <w:rPr>
        <w:rFonts w:hint="default"/>
      </w:rPr>
    </w:lvl>
  </w:abstractNum>
  <w:abstractNum w:abstractNumId="4">
    <w:nsid w:val="3F345CD0"/>
    <w:multiLevelType w:val="hybridMultilevel"/>
    <w:tmpl w:val="C182300A"/>
    <w:lvl w:ilvl="0" w:tplc="6F3CB1EE">
      <w:start w:val="1"/>
      <w:numFmt w:val="decimal"/>
      <w:lvlText w:val="%1)"/>
      <w:lvlJc w:val="left"/>
      <w:pPr>
        <w:ind w:left="11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BFCCB9E">
      <w:numFmt w:val="bullet"/>
      <w:lvlText w:val="•"/>
      <w:lvlJc w:val="left"/>
      <w:pPr>
        <w:ind w:left="1150" w:hanging="260"/>
      </w:pPr>
      <w:rPr>
        <w:rFonts w:hint="default"/>
      </w:rPr>
    </w:lvl>
    <w:lvl w:ilvl="2" w:tplc="E5020DB2">
      <w:numFmt w:val="bullet"/>
      <w:lvlText w:val="•"/>
      <w:lvlJc w:val="left"/>
      <w:pPr>
        <w:ind w:left="2180" w:hanging="260"/>
      </w:pPr>
      <w:rPr>
        <w:rFonts w:hint="default"/>
      </w:rPr>
    </w:lvl>
    <w:lvl w:ilvl="3" w:tplc="BDC01F88">
      <w:numFmt w:val="bullet"/>
      <w:lvlText w:val="•"/>
      <w:lvlJc w:val="left"/>
      <w:pPr>
        <w:ind w:left="3211" w:hanging="260"/>
      </w:pPr>
      <w:rPr>
        <w:rFonts w:hint="default"/>
      </w:rPr>
    </w:lvl>
    <w:lvl w:ilvl="4" w:tplc="15D8637E">
      <w:numFmt w:val="bullet"/>
      <w:lvlText w:val="•"/>
      <w:lvlJc w:val="left"/>
      <w:pPr>
        <w:ind w:left="4241" w:hanging="260"/>
      </w:pPr>
      <w:rPr>
        <w:rFonts w:hint="default"/>
      </w:rPr>
    </w:lvl>
    <w:lvl w:ilvl="5" w:tplc="2D349F6C">
      <w:numFmt w:val="bullet"/>
      <w:lvlText w:val="•"/>
      <w:lvlJc w:val="left"/>
      <w:pPr>
        <w:ind w:left="5272" w:hanging="260"/>
      </w:pPr>
      <w:rPr>
        <w:rFonts w:hint="default"/>
      </w:rPr>
    </w:lvl>
    <w:lvl w:ilvl="6" w:tplc="873EBFFA">
      <w:numFmt w:val="bullet"/>
      <w:lvlText w:val="•"/>
      <w:lvlJc w:val="left"/>
      <w:pPr>
        <w:ind w:left="6302" w:hanging="260"/>
      </w:pPr>
      <w:rPr>
        <w:rFonts w:hint="default"/>
      </w:rPr>
    </w:lvl>
    <w:lvl w:ilvl="7" w:tplc="733096E2">
      <w:numFmt w:val="bullet"/>
      <w:lvlText w:val="•"/>
      <w:lvlJc w:val="left"/>
      <w:pPr>
        <w:ind w:left="7332" w:hanging="260"/>
      </w:pPr>
      <w:rPr>
        <w:rFonts w:hint="default"/>
      </w:rPr>
    </w:lvl>
    <w:lvl w:ilvl="8" w:tplc="CD32A1AA">
      <w:numFmt w:val="bullet"/>
      <w:lvlText w:val="•"/>
      <w:lvlJc w:val="left"/>
      <w:pPr>
        <w:ind w:left="8363" w:hanging="260"/>
      </w:pPr>
      <w:rPr>
        <w:rFonts w:hint="default"/>
      </w:rPr>
    </w:lvl>
  </w:abstractNum>
  <w:abstractNum w:abstractNumId="5">
    <w:nsid w:val="48314EFE"/>
    <w:multiLevelType w:val="multilevel"/>
    <w:tmpl w:val="FEBC01EE"/>
    <w:lvl w:ilvl="0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66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7598" w:hanging="420"/>
      </w:pPr>
      <w:rPr>
        <w:rFonts w:hint="default"/>
      </w:rPr>
    </w:lvl>
    <w:lvl w:ilvl="4">
      <w:numFmt w:val="bullet"/>
      <w:lvlText w:val="•"/>
      <w:lvlJc w:val="left"/>
      <w:pPr>
        <w:ind w:left="7996" w:hanging="420"/>
      </w:pPr>
      <w:rPr>
        <w:rFonts w:hint="default"/>
      </w:rPr>
    </w:lvl>
    <w:lvl w:ilvl="5">
      <w:numFmt w:val="bullet"/>
      <w:lvlText w:val="•"/>
      <w:lvlJc w:val="left"/>
      <w:pPr>
        <w:ind w:left="8394" w:hanging="420"/>
      </w:pPr>
      <w:rPr>
        <w:rFonts w:hint="default"/>
      </w:rPr>
    </w:lvl>
    <w:lvl w:ilvl="6">
      <w:numFmt w:val="bullet"/>
      <w:lvlText w:val="•"/>
      <w:lvlJc w:val="left"/>
      <w:pPr>
        <w:ind w:left="8792" w:hanging="420"/>
      </w:pPr>
      <w:rPr>
        <w:rFonts w:hint="default"/>
      </w:rPr>
    </w:lvl>
    <w:lvl w:ilvl="7">
      <w:numFmt w:val="bullet"/>
      <w:lvlText w:val="•"/>
      <w:lvlJc w:val="left"/>
      <w:pPr>
        <w:ind w:left="9190" w:hanging="420"/>
      </w:pPr>
      <w:rPr>
        <w:rFonts w:hint="default"/>
      </w:rPr>
    </w:lvl>
    <w:lvl w:ilvl="8">
      <w:numFmt w:val="bullet"/>
      <w:lvlText w:val="•"/>
      <w:lvlJc w:val="left"/>
      <w:pPr>
        <w:ind w:left="9588" w:hanging="420"/>
      </w:pPr>
      <w:rPr>
        <w:rFonts w:hint="default"/>
      </w:rPr>
    </w:lvl>
  </w:abstractNum>
  <w:abstractNum w:abstractNumId="6">
    <w:nsid w:val="49120EA3"/>
    <w:multiLevelType w:val="multilevel"/>
    <w:tmpl w:val="49A8097C"/>
    <w:lvl w:ilvl="0">
      <w:start w:val="4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76" w:hanging="600"/>
      </w:pPr>
      <w:rPr>
        <w:rFonts w:hint="default"/>
      </w:rPr>
    </w:lvl>
    <w:lvl w:ilvl="4">
      <w:numFmt w:val="bullet"/>
      <w:lvlText w:val="•"/>
      <w:lvlJc w:val="left"/>
      <w:pPr>
        <w:ind w:left="4294" w:hanging="600"/>
      </w:pPr>
      <w:rPr>
        <w:rFonts w:hint="default"/>
      </w:rPr>
    </w:lvl>
    <w:lvl w:ilvl="5">
      <w:numFmt w:val="bullet"/>
      <w:lvlText w:val="•"/>
      <w:lvlJc w:val="left"/>
      <w:pPr>
        <w:ind w:left="5312" w:hanging="600"/>
      </w:pPr>
      <w:rPr>
        <w:rFonts w:hint="default"/>
      </w:rPr>
    </w:lvl>
    <w:lvl w:ilvl="6">
      <w:numFmt w:val="bullet"/>
      <w:lvlText w:val="•"/>
      <w:lvlJc w:val="left"/>
      <w:pPr>
        <w:ind w:left="6331" w:hanging="600"/>
      </w:pPr>
      <w:rPr>
        <w:rFonts w:hint="default"/>
      </w:rPr>
    </w:lvl>
    <w:lvl w:ilvl="7">
      <w:numFmt w:val="bullet"/>
      <w:lvlText w:val="•"/>
      <w:lvlJc w:val="left"/>
      <w:pPr>
        <w:ind w:left="7349" w:hanging="600"/>
      </w:pPr>
      <w:rPr>
        <w:rFonts w:hint="default"/>
      </w:rPr>
    </w:lvl>
    <w:lvl w:ilvl="8">
      <w:numFmt w:val="bullet"/>
      <w:lvlText w:val="•"/>
      <w:lvlJc w:val="left"/>
      <w:pPr>
        <w:ind w:left="8367" w:hanging="600"/>
      </w:pPr>
      <w:rPr>
        <w:rFonts w:hint="default"/>
      </w:rPr>
    </w:lvl>
  </w:abstractNum>
  <w:abstractNum w:abstractNumId="7">
    <w:nsid w:val="4C7D1A6F"/>
    <w:multiLevelType w:val="multilevel"/>
    <w:tmpl w:val="382EA178"/>
    <w:lvl w:ilvl="0">
      <w:start w:val="2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76" w:hanging="600"/>
      </w:pPr>
      <w:rPr>
        <w:rFonts w:hint="default"/>
      </w:rPr>
    </w:lvl>
    <w:lvl w:ilvl="4">
      <w:numFmt w:val="bullet"/>
      <w:lvlText w:val="•"/>
      <w:lvlJc w:val="left"/>
      <w:pPr>
        <w:ind w:left="4294" w:hanging="600"/>
      </w:pPr>
      <w:rPr>
        <w:rFonts w:hint="default"/>
      </w:rPr>
    </w:lvl>
    <w:lvl w:ilvl="5">
      <w:numFmt w:val="bullet"/>
      <w:lvlText w:val="•"/>
      <w:lvlJc w:val="left"/>
      <w:pPr>
        <w:ind w:left="5312" w:hanging="600"/>
      </w:pPr>
      <w:rPr>
        <w:rFonts w:hint="default"/>
      </w:rPr>
    </w:lvl>
    <w:lvl w:ilvl="6">
      <w:numFmt w:val="bullet"/>
      <w:lvlText w:val="•"/>
      <w:lvlJc w:val="left"/>
      <w:pPr>
        <w:ind w:left="6331" w:hanging="600"/>
      </w:pPr>
      <w:rPr>
        <w:rFonts w:hint="default"/>
      </w:rPr>
    </w:lvl>
    <w:lvl w:ilvl="7">
      <w:numFmt w:val="bullet"/>
      <w:lvlText w:val="•"/>
      <w:lvlJc w:val="left"/>
      <w:pPr>
        <w:ind w:left="7349" w:hanging="600"/>
      </w:pPr>
      <w:rPr>
        <w:rFonts w:hint="default"/>
      </w:rPr>
    </w:lvl>
    <w:lvl w:ilvl="8">
      <w:numFmt w:val="bullet"/>
      <w:lvlText w:val="•"/>
      <w:lvlJc w:val="left"/>
      <w:pPr>
        <w:ind w:left="8367" w:hanging="600"/>
      </w:pPr>
      <w:rPr>
        <w:rFonts w:hint="default"/>
      </w:rPr>
    </w:lvl>
  </w:abstractNum>
  <w:abstractNum w:abstractNumId="8">
    <w:nsid w:val="58450FF0"/>
    <w:multiLevelType w:val="multilevel"/>
    <w:tmpl w:val="050E6A1C"/>
    <w:lvl w:ilvl="0">
      <w:start w:val="5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72" w:hanging="420"/>
      </w:pPr>
      <w:rPr>
        <w:rFonts w:hint="default"/>
      </w:rPr>
    </w:lvl>
    <w:lvl w:ilvl="3">
      <w:numFmt w:val="bullet"/>
      <w:lvlText w:val="•"/>
      <w:lvlJc w:val="left"/>
      <w:pPr>
        <w:ind w:left="3199" w:hanging="420"/>
      </w:pPr>
      <w:rPr>
        <w:rFonts w:hint="default"/>
      </w:rPr>
    </w:lvl>
    <w:lvl w:ilvl="4">
      <w:numFmt w:val="bullet"/>
      <w:lvlText w:val="•"/>
      <w:lvlJc w:val="left"/>
      <w:pPr>
        <w:ind w:left="4225" w:hanging="420"/>
      </w:pPr>
      <w:rPr>
        <w:rFonts w:hint="default"/>
      </w:rPr>
    </w:lvl>
    <w:lvl w:ilvl="5">
      <w:numFmt w:val="bullet"/>
      <w:lvlText w:val="•"/>
      <w:lvlJc w:val="left"/>
      <w:pPr>
        <w:ind w:left="5252" w:hanging="420"/>
      </w:pPr>
      <w:rPr>
        <w:rFonts w:hint="default"/>
      </w:rPr>
    </w:lvl>
    <w:lvl w:ilvl="6">
      <w:numFmt w:val="bullet"/>
      <w:lvlText w:val="•"/>
      <w:lvlJc w:val="left"/>
      <w:pPr>
        <w:ind w:left="6278" w:hanging="420"/>
      </w:pPr>
      <w:rPr>
        <w:rFonts w:hint="default"/>
      </w:rPr>
    </w:lvl>
    <w:lvl w:ilvl="7">
      <w:numFmt w:val="bullet"/>
      <w:lvlText w:val="•"/>
      <w:lvlJc w:val="left"/>
      <w:pPr>
        <w:ind w:left="7304" w:hanging="420"/>
      </w:pPr>
      <w:rPr>
        <w:rFonts w:hint="default"/>
      </w:rPr>
    </w:lvl>
    <w:lvl w:ilvl="8">
      <w:numFmt w:val="bullet"/>
      <w:lvlText w:val="•"/>
      <w:lvlJc w:val="left"/>
      <w:pPr>
        <w:ind w:left="8331" w:hanging="420"/>
      </w:pPr>
      <w:rPr>
        <w:rFonts w:hint="default"/>
      </w:rPr>
    </w:lvl>
  </w:abstractNum>
  <w:abstractNum w:abstractNumId="9">
    <w:nsid w:val="63197AC2"/>
    <w:multiLevelType w:val="multilevel"/>
    <w:tmpl w:val="1918227E"/>
    <w:lvl w:ilvl="0">
      <w:start w:val="1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2176" w:hanging="420"/>
      </w:pPr>
      <w:rPr>
        <w:rFonts w:hint="default"/>
      </w:rPr>
    </w:lvl>
    <w:lvl w:ilvl="3">
      <w:numFmt w:val="bullet"/>
      <w:lvlText w:val="•"/>
      <w:lvlJc w:val="left"/>
      <w:pPr>
        <w:ind w:left="3205" w:hanging="420"/>
      </w:pPr>
      <w:rPr>
        <w:rFonts w:hint="default"/>
      </w:rPr>
    </w:lvl>
    <w:lvl w:ilvl="4">
      <w:numFmt w:val="bullet"/>
      <w:lvlText w:val="•"/>
      <w:lvlJc w:val="left"/>
      <w:pPr>
        <w:ind w:left="4233" w:hanging="420"/>
      </w:pPr>
      <w:rPr>
        <w:rFonts w:hint="default"/>
      </w:rPr>
    </w:lvl>
    <w:lvl w:ilvl="5">
      <w:numFmt w:val="bullet"/>
      <w:lvlText w:val="•"/>
      <w:lvlJc w:val="left"/>
      <w:pPr>
        <w:ind w:left="5262" w:hanging="420"/>
      </w:pPr>
      <w:rPr>
        <w:rFonts w:hint="default"/>
      </w:rPr>
    </w:lvl>
    <w:lvl w:ilvl="6">
      <w:numFmt w:val="bullet"/>
      <w:lvlText w:val="•"/>
      <w:lvlJc w:val="left"/>
      <w:pPr>
        <w:ind w:left="6290" w:hanging="420"/>
      </w:pPr>
      <w:rPr>
        <w:rFonts w:hint="default"/>
      </w:rPr>
    </w:lvl>
    <w:lvl w:ilvl="7">
      <w:numFmt w:val="bullet"/>
      <w:lvlText w:val="•"/>
      <w:lvlJc w:val="left"/>
      <w:pPr>
        <w:ind w:left="7318" w:hanging="420"/>
      </w:pPr>
      <w:rPr>
        <w:rFonts w:hint="default"/>
      </w:rPr>
    </w:lvl>
    <w:lvl w:ilvl="8">
      <w:numFmt w:val="bullet"/>
      <w:lvlText w:val="•"/>
      <w:lvlJc w:val="left"/>
      <w:pPr>
        <w:ind w:left="8347" w:hanging="420"/>
      </w:pPr>
      <w:rPr>
        <w:rFonts w:hint="default"/>
      </w:rPr>
    </w:lvl>
  </w:abstractNum>
  <w:abstractNum w:abstractNumId="10">
    <w:nsid w:val="643508E9"/>
    <w:multiLevelType w:val="multilevel"/>
    <w:tmpl w:val="7D9A1F90"/>
    <w:lvl w:ilvl="0">
      <w:start w:val="2"/>
      <w:numFmt w:val="decimal"/>
      <w:lvlText w:val="%1"/>
      <w:lvlJc w:val="left"/>
      <w:pPr>
        <w:ind w:left="112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2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</w:rPr>
    </w:lvl>
    <w:lvl w:ilvl="4">
      <w:numFmt w:val="bullet"/>
      <w:lvlText w:val="•"/>
      <w:lvlJc w:val="left"/>
      <w:pPr>
        <w:ind w:left="4233" w:hanging="600"/>
      </w:pPr>
      <w:rPr>
        <w:rFonts w:hint="default"/>
      </w:rPr>
    </w:lvl>
    <w:lvl w:ilvl="5">
      <w:numFmt w:val="bullet"/>
      <w:lvlText w:val="•"/>
      <w:lvlJc w:val="left"/>
      <w:pPr>
        <w:ind w:left="5262" w:hanging="600"/>
      </w:pPr>
      <w:rPr>
        <w:rFonts w:hint="default"/>
      </w:rPr>
    </w:lvl>
    <w:lvl w:ilvl="6">
      <w:numFmt w:val="bullet"/>
      <w:lvlText w:val="•"/>
      <w:lvlJc w:val="left"/>
      <w:pPr>
        <w:ind w:left="6290" w:hanging="600"/>
      </w:pPr>
      <w:rPr>
        <w:rFonts w:hint="default"/>
      </w:rPr>
    </w:lvl>
    <w:lvl w:ilvl="7">
      <w:numFmt w:val="bullet"/>
      <w:lvlText w:val="•"/>
      <w:lvlJc w:val="left"/>
      <w:pPr>
        <w:ind w:left="7318" w:hanging="600"/>
      </w:pPr>
      <w:rPr>
        <w:rFonts w:hint="default"/>
      </w:rPr>
    </w:lvl>
    <w:lvl w:ilvl="8">
      <w:numFmt w:val="bullet"/>
      <w:lvlText w:val="•"/>
      <w:lvlJc w:val="left"/>
      <w:pPr>
        <w:ind w:left="8347" w:hanging="600"/>
      </w:pPr>
      <w:rPr>
        <w:rFonts w:hint="default"/>
      </w:rPr>
    </w:lvl>
  </w:abstractNum>
  <w:abstractNum w:abstractNumId="11">
    <w:nsid w:val="7F5658F5"/>
    <w:multiLevelType w:val="hybridMultilevel"/>
    <w:tmpl w:val="E20A46C2"/>
    <w:lvl w:ilvl="0" w:tplc="D3E21E2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08235C">
      <w:numFmt w:val="bullet"/>
      <w:lvlText w:val="•"/>
      <w:lvlJc w:val="left"/>
      <w:pPr>
        <w:ind w:left="1148" w:hanging="140"/>
      </w:pPr>
      <w:rPr>
        <w:rFonts w:hint="default"/>
      </w:rPr>
    </w:lvl>
    <w:lvl w:ilvl="2" w:tplc="E3141BE8"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DCBEFC54">
      <w:numFmt w:val="bullet"/>
      <w:lvlText w:val="•"/>
      <w:lvlJc w:val="left"/>
      <w:pPr>
        <w:ind w:left="3205" w:hanging="140"/>
      </w:pPr>
      <w:rPr>
        <w:rFonts w:hint="default"/>
      </w:rPr>
    </w:lvl>
    <w:lvl w:ilvl="4" w:tplc="D7F0D19A">
      <w:numFmt w:val="bullet"/>
      <w:lvlText w:val="•"/>
      <w:lvlJc w:val="left"/>
      <w:pPr>
        <w:ind w:left="4233" w:hanging="140"/>
      </w:pPr>
      <w:rPr>
        <w:rFonts w:hint="default"/>
      </w:rPr>
    </w:lvl>
    <w:lvl w:ilvl="5" w:tplc="821C085E">
      <w:numFmt w:val="bullet"/>
      <w:lvlText w:val="•"/>
      <w:lvlJc w:val="left"/>
      <w:pPr>
        <w:ind w:left="5262" w:hanging="140"/>
      </w:pPr>
      <w:rPr>
        <w:rFonts w:hint="default"/>
      </w:rPr>
    </w:lvl>
    <w:lvl w:ilvl="6" w:tplc="7D5E17EC">
      <w:numFmt w:val="bullet"/>
      <w:lvlText w:val="•"/>
      <w:lvlJc w:val="left"/>
      <w:pPr>
        <w:ind w:left="6290" w:hanging="140"/>
      </w:pPr>
      <w:rPr>
        <w:rFonts w:hint="default"/>
      </w:rPr>
    </w:lvl>
    <w:lvl w:ilvl="7" w:tplc="194265C0">
      <w:numFmt w:val="bullet"/>
      <w:lvlText w:val="•"/>
      <w:lvlJc w:val="left"/>
      <w:pPr>
        <w:ind w:left="7318" w:hanging="140"/>
      </w:pPr>
      <w:rPr>
        <w:rFonts w:hint="default"/>
      </w:rPr>
    </w:lvl>
    <w:lvl w:ilvl="8" w:tplc="E4BA33C0">
      <w:numFmt w:val="bullet"/>
      <w:lvlText w:val="•"/>
      <w:lvlJc w:val="left"/>
      <w:pPr>
        <w:ind w:left="8347" w:hanging="1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1C"/>
    <w:rsid w:val="00042254"/>
    <w:rsid w:val="000C67D3"/>
    <w:rsid w:val="000F665D"/>
    <w:rsid w:val="00410001"/>
    <w:rsid w:val="00446BCC"/>
    <w:rsid w:val="004C381C"/>
    <w:rsid w:val="00743557"/>
    <w:rsid w:val="008D536F"/>
    <w:rsid w:val="00AF07B9"/>
    <w:rsid w:val="00B57EE6"/>
    <w:rsid w:val="00BD5F16"/>
    <w:rsid w:val="00DF1CAF"/>
    <w:rsid w:val="00EB2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CA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F1CAF"/>
    <w:pPr>
      <w:ind w:left="366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CAF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F1CAF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F1CAF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C6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D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42254"/>
    <w:rPr>
      <w:rFonts w:cs="Times New Roman"/>
      <w:b w:val="0"/>
      <w:color w:val="106BBE"/>
    </w:rPr>
  </w:style>
  <w:style w:type="paragraph" w:styleId="a8">
    <w:name w:val="No Spacing"/>
    <w:uiPriority w:val="1"/>
    <w:qFormat/>
    <w:rsid w:val="00042254"/>
    <w:pPr>
      <w:widowControl/>
    </w:pPr>
    <w:rPr>
      <w:rFonts w:eastAsiaTheme="minorEastAsia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CA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F1CAF"/>
    <w:pPr>
      <w:ind w:left="3663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CAF"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F1CAF"/>
    <w:pPr>
      <w:ind w:left="112"/>
    </w:pPr>
  </w:style>
  <w:style w:type="paragraph" w:customStyle="1" w:styleId="TableParagraph">
    <w:name w:val="Table Paragraph"/>
    <w:basedOn w:val="a"/>
    <w:uiPriority w:val="1"/>
    <w:qFormat/>
    <w:rsid w:val="00DF1CAF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0C6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7D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42254"/>
    <w:rPr>
      <w:rFonts w:cs="Times New Roman"/>
      <w:b w:val="0"/>
      <w:color w:val="106BBE"/>
    </w:rPr>
  </w:style>
  <w:style w:type="paragraph" w:styleId="a8">
    <w:name w:val="No Spacing"/>
    <w:uiPriority w:val="1"/>
    <w:qFormat/>
    <w:rsid w:val="00042254"/>
    <w:pPr>
      <w:widowControl/>
    </w:pPr>
    <w:rPr>
      <w:rFonts w:eastAsiaTheme="minorEastAsia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8560</Words>
  <Characters>48795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user</cp:lastModifiedBy>
  <cp:revision>6</cp:revision>
  <cp:lastPrinted>2018-06-19T06:48:00Z</cp:lastPrinted>
  <dcterms:created xsi:type="dcterms:W3CDTF">2018-06-14T12:37:00Z</dcterms:created>
  <dcterms:modified xsi:type="dcterms:W3CDTF">2018-06-19T06:48:00Z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2017-01-19T00:00:00Z</vt:filetime>
  </property>
</Properties>
</file>