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D" w:rsidRDefault="00C3215D" w:rsidP="00C3215D">
      <w:pPr>
        <w:jc w:val="center"/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15" w:rsidRDefault="00240C15" w:rsidP="00240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0C15" w:rsidRDefault="00240C15" w:rsidP="00240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ЗЫБИНСКОГО  СЕЛЬСКОГО ПОСЕЛЕНИЯ</w:t>
      </w:r>
    </w:p>
    <w:p w:rsidR="00240C15" w:rsidRDefault="00240C15" w:rsidP="00240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БЕЛОГОРСКОГО РАЙОНА</w:t>
      </w:r>
    </w:p>
    <w:p w:rsidR="00240C15" w:rsidRDefault="00240C15" w:rsidP="00240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240C15" w:rsidRDefault="00240C15" w:rsidP="00240C15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C3215D" w:rsidRPr="00C3215D" w:rsidRDefault="00C3215D" w:rsidP="00C321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5D" w:rsidRPr="00F32C37" w:rsidRDefault="00356D9D" w:rsidP="00ED4B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4BDD">
        <w:rPr>
          <w:rFonts w:ascii="Times New Roman" w:hAnsi="Times New Roman" w:cs="Times New Roman"/>
          <w:sz w:val="24"/>
          <w:szCs w:val="24"/>
        </w:rPr>
        <w:t>4</w:t>
      </w:r>
      <w:r w:rsidR="00C3215D" w:rsidRPr="00F32C37">
        <w:rPr>
          <w:rFonts w:ascii="Times New Roman" w:hAnsi="Times New Roman" w:cs="Times New Roman"/>
          <w:sz w:val="24"/>
          <w:szCs w:val="24"/>
        </w:rPr>
        <w:t xml:space="preserve">      июня   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3215D" w:rsidRPr="00F32C37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6717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215D" w:rsidRPr="00F32C37">
        <w:rPr>
          <w:rFonts w:ascii="Times New Roman" w:hAnsi="Times New Roman" w:cs="Times New Roman"/>
          <w:sz w:val="24"/>
          <w:szCs w:val="24"/>
        </w:rPr>
        <w:t xml:space="preserve">  с.Зыбины          </w:t>
      </w:r>
      <w:r w:rsidR="006717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215D" w:rsidRPr="00F32C37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67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F1E45" w:rsidRDefault="008F1E45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>Об утверждении сводного годового отчета</w:t>
      </w:r>
    </w:p>
    <w:p w:rsid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 о ходе реализации и оценке муниципальных</w:t>
      </w:r>
    </w:p>
    <w:p w:rsid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>программ муниципального образования</w:t>
      </w:r>
    </w:p>
    <w:p w:rsidR="00F32C37" w:rsidRDefault="00F32C37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C3215D"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215D" w:rsidRP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за 201</w:t>
      </w:r>
      <w:r w:rsidR="00356D9D">
        <w:rPr>
          <w:rFonts w:ascii="Times New Roman" w:hAnsi="Times New Roman" w:cs="Times New Roman"/>
          <w:sz w:val="24"/>
          <w:szCs w:val="24"/>
        </w:rPr>
        <w:t>7</w:t>
      </w:r>
      <w:r w:rsidRPr="00F32C37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3215D" w:rsidRPr="00F32C37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15D" w:rsidRPr="00F32C37" w:rsidRDefault="00C3215D" w:rsidP="008F1E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Положением о бюджетном процессе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утвержденном решением </w:t>
      </w:r>
      <w:r w:rsidR="00CA570E">
        <w:rPr>
          <w:rFonts w:ascii="Times New Roman" w:hAnsi="Times New Roman" w:cs="Times New Roman"/>
          <w:sz w:val="24"/>
          <w:szCs w:val="24"/>
        </w:rPr>
        <w:t>28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 сельского совета Белогорского района Республики Крым 1 созыва от </w:t>
      </w:r>
      <w:r w:rsidR="00F32C37">
        <w:rPr>
          <w:rFonts w:ascii="Times New Roman" w:hAnsi="Times New Roman" w:cs="Times New Roman"/>
          <w:sz w:val="24"/>
          <w:szCs w:val="24"/>
        </w:rPr>
        <w:t>29</w:t>
      </w:r>
      <w:r w:rsidR="00CA570E">
        <w:rPr>
          <w:rFonts w:ascii="Times New Roman" w:hAnsi="Times New Roman" w:cs="Times New Roman"/>
          <w:sz w:val="24"/>
          <w:szCs w:val="24"/>
        </w:rPr>
        <w:t>.12.2016</w:t>
      </w:r>
      <w:r w:rsidRPr="00F32C37">
        <w:rPr>
          <w:rFonts w:ascii="Times New Roman" w:hAnsi="Times New Roman" w:cs="Times New Roman"/>
          <w:sz w:val="24"/>
          <w:szCs w:val="24"/>
        </w:rPr>
        <w:t xml:space="preserve"> г. №</w:t>
      </w:r>
      <w:r w:rsidR="00F32C37">
        <w:rPr>
          <w:rFonts w:ascii="Times New Roman" w:hAnsi="Times New Roman" w:cs="Times New Roman"/>
          <w:sz w:val="24"/>
          <w:szCs w:val="24"/>
        </w:rPr>
        <w:t xml:space="preserve"> 226</w:t>
      </w:r>
      <w:r w:rsidRPr="00F32C3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  <w:r w:rsidRPr="000922AC">
        <w:rPr>
          <w:rFonts w:ascii="Times New Roman" w:hAnsi="Times New Roman" w:cs="Times New Roman"/>
          <w:sz w:val="24"/>
          <w:szCs w:val="24"/>
        </w:rPr>
        <w:t>№</w:t>
      </w:r>
      <w:r w:rsidR="000922AC" w:rsidRPr="000922AC">
        <w:rPr>
          <w:rFonts w:ascii="Times New Roman" w:hAnsi="Times New Roman" w:cs="Times New Roman"/>
          <w:sz w:val="24"/>
          <w:szCs w:val="24"/>
        </w:rPr>
        <w:t xml:space="preserve">10 </w:t>
      </w:r>
      <w:r w:rsidRPr="000922AC">
        <w:rPr>
          <w:rFonts w:ascii="Times New Roman" w:hAnsi="Times New Roman" w:cs="Times New Roman"/>
          <w:sz w:val="24"/>
          <w:szCs w:val="24"/>
        </w:rPr>
        <w:t xml:space="preserve"> от</w:t>
      </w:r>
      <w:r w:rsidR="000922AC" w:rsidRPr="000922AC">
        <w:rPr>
          <w:rFonts w:ascii="Times New Roman" w:hAnsi="Times New Roman" w:cs="Times New Roman"/>
          <w:sz w:val="24"/>
          <w:szCs w:val="24"/>
        </w:rPr>
        <w:t xml:space="preserve"> 02</w:t>
      </w:r>
      <w:r w:rsidRPr="000922AC">
        <w:rPr>
          <w:rFonts w:ascii="Times New Roman" w:hAnsi="Times New Roman" w:cs="Times New Roman"/>
          <w:sz w:val="24"/>
          <w:szCs w:val="24"/>
        </w:rPr>
        <w:t>.12.201</w:t>
      </w:r>
      <w:r w:rsidR="000922AC" w:rsidRPr="000922AC">
        <w:rPr>
          <w:rFonts w:ascii="Times New Roman" w:hAnsi="Times New Roman" w:cs="Times New Roman"/>
          <w:sz w:val="24"/>
          <w:szCs w:val="24"/>
        </w:rPr>
        <w:t>4</w:t>
      </w:r>
      <w:r w:rsidRPr="00F32C37">
        <w:rPr>
          <w:rFonts w:ascii="Times New Roman" w:hAnsi="Times New Roman" w:cs="Times New Roman"/>
          <w:sz w:val="24"/>
          <w:szCs w:val="24"/>
        </w:rPr>
        <w:t xml:space="preserve"> г « Об утверждении Порядка разработки, реализации и оценки эффективности  муниципальных программ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Крым», «Об утверждении Методики оценки эффективности реализации муниципальных программ муниципального образования</w:t>
      </w:r>
      <w:r w:rsidR="00F32C37">
        <w:rPr>
          <w:rFonts w:ascii="Times New Roman" w:hAnsi="Times New Roman" w:cs="Times New Roman"/>
          <w:sz w:val="24"/>
          <w:szCs w:val="24"/>
        </w:rPr>
        <w:t>Зыбинское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Крым» администрация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</w:p>
    <w:p w:rsidR="00C3215D" w:rsidRP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215D" w:rsidRPr="00F32C37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 </w:t>
      </w:r>
      <w:r w:rsidR="0067178B">
        <w:rPr>
          <w:rFonts w:ascii="Times New Roman" w:hAnsi="Times New Roman" w:cs="Times New Roman"/>
          <w:sz w:val="24"/>
          <w:szCs w:val="24"/>
        </w:rPr>
        <w:tab/>
      </w:r>
      <w:r w:rsidRPr="00F32C37">
        <w:rPr>
          <w:rFonts w:ascii="Times New Roman" w:hAnsi="Times New Roman" w:cs="Times New Roman"/>
          <w:sz w:val="24"/>
          <w:szCs w:val="24"/>
        </w:rPr>
        <w:t xml:space="preserve">1. Утвердить сводный годовой отчет о ходе реализации и оценке муниципальных программ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 сельского поселения Белогорского района Республики Крым за 201</w:t>
      </w:r>
      <w:r w:rsidR="00356D9D">
        <w:rPr>
          <w:rFonts w:ascii="Times New Roman" w:hAnsi="Times New Roman" w:cs="Times New Roman"/>
          <w:sz w:val="24"/>
          <w:szCs w:val="24"/>
        </w:rPr>
        <w:t>7</w:t>
      </w:r>
      <w:r w:rsidRPr="00F32C37">
        <w:rPr>
          <w:rFonts w:ascii="Times New Roman" w:hAnsi="Times New Roman" w:cs="Times New Roman"/>
          <w:sz w:val="24"/>
          <w:szCs w:val="24"/>
        </w:rPr>
        <w:t xml:space="preserve"> год (приложения №1, 2) </w:t>
      </w:r>
    </w:p>
    <w:p w:rsidR="00C3215D" w:rsidRPr="00F32C37" w:rsidRDefault="00C3215D" w:rsidP="006717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r w:rsidR="00F32C37">
        <w:rPr>
          <w:rFonts w:ascii="Times New Roman" w:hAnsi="Times New Roman" w:cs="Times New Roman"/>
          <w:sz w:val="24"/>
          <w:szCs w:val="24"/>
        </w:rPr>
        <w:t>Зыбинское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на информационном стенде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совета, расположенного по адресу Республика Крым, Белогорский район, с. </w:t>
      </w:r>
      <w:r w:rsidR="00F32C37">
        <w:rPr>
          <w:rFonts w:ascii="Times New Roman" w:hAnsi="Times New Roman" w:cs="Times New Roman"/>
          <w:sz w:val="24"/>
          <w:szCs w:val="24"/>
        </w:rPr>
        <w:t>Зыбины</w:t>
      </w:r>
      <w:r w:rsidRPr="00F32C37">
        <w:rPr>
          <w:rFonts w:ascii="Times New Roman" w:hAnsi="Times New Roman" w:cs="Times New Roman"/>
          <w:sz w:val="24"/>
          <w:szCs w:val="24"/>
        </w:rPr>
        <w:t xml:space="preserve">, ул. </w:t>
      </w:r>
      <w:r w:rsidR="00F32C37">
        <w:rPr>
          <w:rFonts w:ascii="Times New Roman" w:hAnsi="Times New Roman" w:cs="Times New Roman"/>
          <w:sz w:val="24"/>
          <w:szCs w:val="24"/>
        </w:rPr>
        <w:t>Кирова</w:t>
      </w:r>
      <w:r w:rsidRPr="00F32C37">
        <w:rPr>
          <w:rFonts w:ascii="Times New Roman" w:hAnsi="Times New Roman" w:cs="Times New Roman"/>
          <w:sz w:val="24"/>
          <w:szCs w:val="24"/>
        </w:rPr>
        <w:t>,</w:t>
      </w:r>
      <w:r w:rsidR="00F32C37">
        <w:rPr>
          <w:rFonts w:ascii="Times New Roman" w:hAnsi="Times New Roman" w:cs="Times New Roman"/>
          <w:sz w:val="24"/>
          <w:szCs w:val="24"/>
        </w:rPr>
        <w:t>13</w:t>
      </w:r>
    </w:p>
    <w:p w:rsidR="00C3215D" w:rsidRPr="00F32C37" w:rsidRDefault="00C3215D" w:rsidP="0067178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3 Настоящее постановление вступает в силу со дня его подписания. </w:t>
      </w:r>
    </w:p>
    <w:p w:rsidR="00C3215D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E45" w:rsidRDefault="008F1E45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E45" w:rsidRDefault="008F1E45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E45" w:rsidRPr="00F32C37" w:rsidRDefault="008F1E45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15D" w:rsidRP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A26804" w:rsidRP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2C37">
        <w:rPr>
          <w:rFonts w:ascii="Times New Roman" w:hAnsi="Times New Roman" w:cs="Times New Roman"/>
          <w:sz w:val="24"/>
          <w:szCs w:val="24"/>
        </w:rPr>
        <w:t>Т.А.Книжник</w:t>
      </w:r>
    </w:p>
    <w:p w:rsidR="00C3215D" w:rsidRPr="00F32C37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7178B" w:rsidRDefault="0067178B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2C37" w:rsidRDefault="00C3215D" w:rsidP="00C321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 </w:t>
      </w:r>
    </w:p>
    <w:p w:rsidR="00F32C37" w:rsidRDefault="00C3215D" w:rsidP="00C321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2C37" w:rsidRDefault="00F32C37" w:rsidP="00C321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C3215D" w:rsidRPr="00C3215D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F32C37" w:rsidRDefault="00C3215D" w:rsidP="00C321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</w:p>
    <w:p w:rsidR="00C3215D" w:rsidRPr="00C3215D" w:rsidRDefault="00A56112" w:rsidP="008F1E4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56D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3215D" w:rsidRPr="00C321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3215D" w:rsidRPr="00C3215D">
        <w:rPr>
          <w:rFonts w:ascii="Times New Roman" w:hAnsi="Times New Roman" w:cs="Times New Roman"/>
          <w:sz w:val="24"/>
          <w:szCs w:val="24"/>
        </w:rPr>
        <w:t>.201</w:t>
      </w:r>
      <w:r w:rsidR="00240C15">
        <w:rPr>
          <w:rFonts w:ascii="Times New Roman" w:hAnsi="Times New Roman" w:cs="Times New Roman"/>
          <w:sz w:val="24"/>
          <w:szCs w:val="24"/>
        </w:rPr>
        <w:t>8</w:t>
      </w:r>
      <w:r w:rsidR="00C3215D" w:rsidRPr="00C3215D">
        <w:rPr>
          <w:rFonts w:ascii="Times New Roman" w:hAnsi="Times New Roman" w:cs="Times New Roman"/>
          <w:sz w:val="24"/>
          <w:szCs w:val="24"/>
        </w:rPr>
        <w:t xml:space="preserve"> г. №</w:t>
      </w:r>
      <w:r w:rsidR="00240C15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C3215D" w:rsidRPr="00F32C37" w:rsidRDefault="00C3215D" w:rsidP="00F32C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37">
        <w:rPr>
          <w:rFonts w:ascii="Times New Roman" w:hAnsi="Times New Roman" w:cs="Times New Roman"/>
          <w:b/>
          <w:sz w:val="24"/>
          <w:szCs w:val="24"/>
        </w:rPr>
        <w:t xml:space="preserve">Сводный годовой отчет  о ходе реализации и оценке муниципальных программ </w:t>
      </w:r>
      <w:r w:rsidR="00F32C37" w:rsidRPr="00F32C37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Белогорского района Республики Крым за 201</w:t>
      </w:r>
      <w:r w:rsidR="00A10248">
        <w:rPr>
          <w:rFonts w:ascii="Times New Roman" w:hAnsi="Times New Roman" w:cs="Times New Roman"/>
          <w:b/>
          <w:sz w:val="24"/>
          <w:szCs w:val="24"/>
        </w:rPr>
        <w:t>7</w:t>
      </w:r>
      <w:r w:rsidRPr="00F32C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215D" w:rsidRPr="00F32C37" w:rsidRDefault="00C3215D" w:rsidP="008F1E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5D" w:rsidRPr="00C3215D" w:rsidRDefault="00C3215D" w:rsidP="00A218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>Настоящий сводный отчет подготовлен на основе отчетов по муниципальным программам за 201</w:t>
      </w:r>
      <w:r w:rsidR="00A10248">
        <w:rPr>
          <w:rFonts w:ascii="Times New Roman" w:hAnsi="Times New Roman" w:cs="Times New Roman"/>
          <w:sz w:val="24"/>
          <w:szCs w:val="24"/>
        </w:rPr>
        <w:t>7</w:t>
      </w:r>
      <w:r w:rsidRPr="00C3215D">
        <w:rPr>
          <w:rFonts w:ascii="Times New Roman" w:hAnsi="Times New Roman" w:cs="Times New Roman"/>
          <w:sz w:val="24"/>
          <w:szCs w:val="24"/>
        </w:rPr>
        <w:t xml:space="preserve"> год в соответствии с постановлениями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от </w:t>
      </w:r>
      <w:r w:rsidR="00A56112">
        <w:rPr>
          <w:rFonts w:ascii="Times New Roman" w:hAnsi="Times New Roman" w:cs="Times New Roman"/>
          <w:sz w:val="24"/>
          <w:szCs w:val="24"/>
        </w:rPr>
        <w:t>10 от 02.12.2014г</w:t>
      </w:r>
      <w:r w:rsidRPr="00C3215D">
        <w:rPr>
          <w:rFonts w:ascii="Times New Roman" w:hAnsi="Times New Roman" w:cs="Times New Roman"/>
          <w:sz w:val="24"/>
          <w:szCs w:val="24"/>
        </w:rPr>
        <w:t xml:space="preserve"> « Об утверждении Порядка разработки, реализации и оценки эффективности  муниципальных программ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Крым», «Об утверждении Методики оценки эффективности реализации муниципальных программ муниципального образования  </w:t>
      </w:r>
      <w:r w:rsidR="00F32C37">
        <w:rPr>
          <w:rFonts w:ascii="Times New Roman" w:hAnsi="Times New Roman" w:cs="Times New Roman"/>
          <w:sz w:val="24"/>
          <w:szCs w:val="24"/>
        </w:rPr>
        <w:t>Зыбинское</w:t>
      </w:r>
      <w:r w:rsidRPr="00C3215D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Крым». </w:t>
      </w:r>
    </w:p>
    <w:p w:rsidR="00C3215D" w:rsidRPr="00C3215D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15D" w:rsidRP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15D" w:rsidRPr="00C3215D" w:rsidRDefault="00C3215D" w:rsidP="00C3215D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    На территории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sz w:val="24"/>
          <w:szCs w:val="24"/>
        </w:rPr>
        <w:t xml:space="preserve">  сельского поселения действуют </w:t>
      </w:r>
      <w:r w:rsidR="0018027F">
        <w:rPr>
          <w:rFonts w:ascii="Times New Roman" w:hAnsi="Times New Roman" w:cs="Times New Roman"/>
          <w:sz w:val="24"/>
          <w:szCs w:val="24"/>
        </w:rPr>
        <w:t>4</w:t>
      </w:r>
      <w:r w:rsidRPr="00C3215D">
        <w:rPr>
          <w:rFonts w:ascii="Times New Roman" w:hAnsi="Times New Roman" w:cs="Times New Roman"/>
          <w:sz w:val="24"/>
          <w:szCs w:val="24"/>
        </w:rPr>
        <w:t xml:space="preserve"> программы. На реализацию этих программ в 201</w:t>
      </w:r>
      <w:r w:rsidR="0018027F">
        <w:rPr>
          <w:rFonts w:ascii="Times New Roman" w:hAnsi="Times New Roman" w:cs="Times New Roman"/>
          <w:sz w:val="24"/>
          <w:szCs w:val="24"/>
        </w:rPr>
        <w:t>7</w:t>
      </w:r>
      <w:r w:rsidRPr="00C3215D">
        <w:rPr>
          <w:rFonts w:ascii="Times New Roman" w:hAnsi="Times New Roman" w:cs="Times New Roman"/>
          <w:sz w:val="24"/>
          <w:szCs w:val="24"/>
        </w:rPr>
        <w:t xml:space="preserve"> году были предусмотрены бюджетные ассигнования на сумму </w:t>
      </w:r>
      <w:r w:rsidR="005A7B1C">
        <w:rPr>
          <w:rFonts w:ascii="Times New Roman" w:hAnsi="Times New Roman" w:cs="Times New Roman"/>
          <w:sz w:val="24"/>
          <w:szCs w:val="24"/>
        </w:rPr>
        <w:t>7 420 027,80</w:t>
      </w:r>
      <w:r w:rsidRPr="00C3215D">
        <w:rPr>
          <w:rFonts w:ascii="Times New Roman" w:hAnsi="Times New Roman" w:cs="Times New Roman"/>
          <w:sz w:val="24"/>
          <w:szCs w:val="24"/>
        </w:rPr>
        <w:t xml:space="preserve"> руб. Согласно предоставленным сведениям исполнение программной части бюджета составило </w:t>
      </w:r>
      <w:r w:rsidR="00AE5E21">
        <w:rPr>
          <w:rFonts w:ascii="Times New Roman" w:hAnsi="Times New Roman" w:cs="Times New Roman"/>
          <w:sz w:val="24"/>
          <w:szCs w:val="24"/>
        </w:rPr>
        <w:t>6 932 992,91</w:t>
      </w:r>
      <w:r w:rsidRPr="00C3215D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E5E21">
        <w:rPr>
          <w:rFonts w:ascii="Times New Roman" w:hAnsi="Times New Roman" w:cs="Times New Roman"/>
          <w:sz w:val="24"/>
          <w:szCs w:val="24"/>
        </w:rPr>
        <w:t>93,4</w:t>
      </w:r>
      <w:r w:rsidRPr="00C3215D">
        <w:rPr>
          <w:rFonts w:ascii="Times New Roman" w:hAnsi="Times New Roman" w:cs="Times New Roman"/>
          <w:sz w:val="24"/>
          <w:szCs w:val="24"/>
        </w:rPr>
        <w:t xml:space="preserve">% от общей суммы запланированных расходов. </w:t>
      </w:r>
    </w:p>
    <w:p w:rsid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15D" w:rsidRPr="00C3215D" w:rsidRDefault="00C3215D" w:rsidP="00F32C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5D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</w:t>
      </w:r>
      <w:r w:rsidR="00F32C37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Белогорского района Республики Крым за 201</w:t>
      </w:r>
      <w:r w:rsidR="00A10248">
        <w:rPr>
          <w:rFonts w:ascii="Times New Roman" w:hAnsi="Times New Roman" w:cs="Times New Roman"/>
          <w:b/>
          <w:sz w:val="24"/>
          <w:szCs w:val="24"/>
        </w:rPr>
        <w:t>7</w:t>
      </w:r>
      <w:r w:rsidRPr="00C3215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3215D" w:rsidRPr="00C3215D" w:rsidRDefault="00C3215D" w:rsidP="00F32C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725" w:rsidRDefault="00E84BB7" w:rsidP="00E84B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3215D" w:rsidRPr="00356C9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местного самоуправления в муниципальном образовании </w:t>
      </w:r>
      <w:r w:rsidR="00F32C37" w:rsidRPr="00356C98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="00C3215D" w:rsidRPr="00356C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Белогорского района Республики Крым на 201</w:t>
      </w:r>
      <w:r w:rsidR="00A10248" w:rsidRPr="00356C98">
        <w:rPr>
          <w:rFonts w:ascii="Times New Roman" w:hAnsi="Times New Roman" w:cs="Times New Roman"/>
          <w:b/>
          <w:sz w:val="24"/>
          <w:szCs w:val="24"/>
        </w:rPr>
        <w:t>7</w:t>
      </w:r>
      <w:r w:rsidR="00C3215D" w:rsidRPr="00356C98">
        <w:rPr>
          <w:rFonts w:ascii="Times New Roman" w:hAnsi="Times New Roman" w:cs="Times New Roman"/>
          <w:b/>
          <w:sz w:val="24"/>
          <w:szCs w:val="24"/>
        </w:rPr>
        <w:t xml:space="preserve"> год» </w:t>
      </w:r>
      <w:r w:rsidR="00C3215D" w:rsidRPr="00F32C37">
        <w:rPr>
          <w:rFonts w:ascii="Times New Roman" w:hAnsi="Times New Roman" w:cs="Times New Roman"/>
          <w:sz w:val="24"/>
          <w:szCs w:val="24"/>
        </w:rPr>
        <w:t>утверждена</w:t>
      </w:r>
      <w:r w:rsidR="00C3215D" w:rsidRPr="00C3215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="00C3215D"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  <w:r w:rsidR="00C3215D" w:rsidRPr="00AE5E21">
        <w:rPr>
          <w:rFonts w:ascii="Times New Roman" w:hAnsi="Times New Roman" w:cs="Times New Roman"/>
          <w:sz w:val="24"/>
          <w:szCs w:val="24"/>
        </w:rPr>
        <w:t xml:space="preserve">от </w:t>
      </w:r>
      <w:r w:rsidR="00AE5E21" w:rsidRPr="00AE5E21">
        <w:rPr>
          <w:rFonts w:ascii="Times New Roman" w:hAnsi="Times New Roman" w:cs="Times New Roman"/>
          <w:sz w:val="24"/>
          <w:szCs w:val="24"/>
        </w:rPr>
        <w:t>19</w:t>
      </w:r>
      <w:r w:rsidR="00F72725" w:rsidRPr="00AE5E21">
        <w:rPr>
          <w:rFonts w:ascii="Times New Roman" w:hAnsi="Times New Roman" w:cs="Times New Roman"/>
          <w:sz w:val="24"/>
          <w:szCs w:val="24"/>
        </w:rPr>
        <w:t>.</w:t>
      </w:r>
      <w:r w:rsidR="00AE5E21" w:rsidRPr="00AE5E21">
        <w:rPr>
          <w:rFonts w:ascii="Times New Roman" w:hAnsi="Times New Roman" w:cs="Times New Roman"/>
          <w:sz w:val="24"/>
          <w:szCs w:val="24"/>
        </w:rPr>
        <w:t>09</w:t>
      </w:r>
      <w:r w:rsidR="00F72725" w:rsidRPr="00AE5E21">
        <w:rPr>
          <w:rFonts w:ascii="Times New Roman" w:hAnsi="Times New Roman" w:cs="Times New Roman"/>
          <w:sz w:val="24"/>
          <w:szCs w:val="24"/>
        </w:rPr>
        <w:t>.201</w:t>
      </w:r>
      <w:r w:rsidR="00AE5E21" w:rsidRPr="00AE5E21">
        <w:rPr>
          <w:rFonts w:ascii="Times New Roman" w:hAnsi="Times New Roman" w:cs="Times New Roman"/>
          <w:sz w:val="24"/>
          <w:szCs w:val="24"/>
        </w:rPr>
        <w:t>7</w:t>
      </w:r>
      <w:r w:rsidR="00C3215D" w:rsidRPr="00AE5E21">
        <w:rPr>
          <w:rFonts w:ascii="Times New Roman" w:hAnsi="Times New Roman" w:cs="Times New Roman"/>
          <w:sz w:val="24"/>
          <w:szCs w:val="24"/>
        </w:rPr>
        <w:t>г. №</w:t>
      </w:r>
      <w:r w:rsidR="00AE5E21" w:rsidRPr="00AE5E21">
        <w:rPr>
          <w:rFonts w:ascii="Times New Roman" w:hAnsi="Times New Roman" w:cs="Times New Roman"/>
          <w:sz w:val="24"/>
          <w:szCs w:val="24"/>
        </w:rPr>
        <w:t>116</w:t>
      </w:r>
      <w:r w:rsidR="00C3215D" w:rsidRPr="00AE5E21">
        <w:rPr>
          <w:rFonts w:ascii="Times New Roman" w:hAnsi="Times New Roman" w:cs="Times New Roman"/>
          <w:sz w:val="24"/>
          <w:szCs w:val="24"/>
        </w:rPr>
        <w:t>.</w:t>
      </w:r>
    </w:p>
    <w:p w:rsidR="00C3215D" w:rsidRPr="00C3215D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  Целью муниципальной программы является совершенствование и повышение эффективности деятельности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 по решению вопросов местного значения и переданных государственных полномочий.      Денежные средства предусмотрены на выплаты по оплате труда сотрудникам администрации, расходы на обеспечение функций администрации, уплату налогов и сборов.  На реализацию программы выделено 2</w:t>
      </w:r>
      <w:r w:rsidR="00AE5E21">
        <w:rPr>
          <w:rFonts w:ascii="Times New Roman" w:hAnsi="Times New Roman" w:cs="Times New Roman"/>
          <w:sz w:val="24"/>
          <w:szCs w:val="24"/>
        </w:rPr>
        <w:t xml:space="preserve"> 239 858 </w:t>
      </w:r>
      <w:r w:rsidRPr="00C3215D">
        <w:rPr>
          <w:rFonts w:ascii="Times New Roman" w:hAnsi="Times New Roman" w:cs="Times New Roman"/>
          <w:sz w:val="24"/>
          <w:szCs w:val="24"/>
        </w:rPr>
        <w:t>руб, , из них освоено 2</w:t>
      </w:r>
      <w:r w:rsidR="00AE5E21">
        <w:rPr>
          <w:rFonts w:ascii="Times New Roman" w:hAnsi="Times New Roman" w:cs="Times New Roman"/>
          <w:sz w:val="24"/>
          <w:szCs w:val="24"/>
        </w:rPr>
        <w:t> 196 047,56</w:t>
      </w:r>
      <w:r w:rsidRPr="00C3215D">
        <w:rPr>
          <w:rFonts w:ascii="Times New Roman" w:hAnsi="Times New Roman" w:cs="Times New Roman"/>
          <w:sz w:val="24"/>
          <w:szCs w:val="24"/>
        </w:rPr>
        <w:t xml:space="preserve"> руб. Программа реализована на 9</w:t>
      </w:r>
      <w:r w:rsidR="00AE5E21">
        <w:rPr>
          <w:rFonts w:ascii="Times New Roman" w:hAnsi="Times New Roman" w:cs="Times New Roman"/>
          <w:sz w:val="24"/>
          <w:szCs w:val="24"/>
        </w:rPr>
        <w:t>8</w:t>
      </w:r>
      <w:r w:rsidRPr="00C3215D">
        <w:rPr>
          <w:rFonts w:ascii="Times New Roman" w:hAnsi="Times New Roman" w:cs="Times New Roman"/>
          <w:sz w:val="24"/>
          <w:szCs w:val="24"/>
        </w:rPr>
        <w:t xml:space="preserve">%, что говорит об эффективном выполнении мероприятий программы в целом. </w:t>
      </w:r>
    </w:p>
    <w:p w:rsidR="00FC4DCB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По результатам оценки индекс р</w:t>
      </w:r>
      <w:r w:rsidR="00A10248">
        <w:rPr>
          <w:rFonts w:ascii="Times New Roman" w:hAnsi="Times New Roman" w:cs="Times New Roman"/>
          <w:sz w:val="24"/>
          <w:szCs w:val="24"/>
        </w:rPr>
        <w:t xml:space="preserve">езультативности программы в 2017 </w:t>
      </w:r>
      <w:r w:rsidRPr="00C3215D">
        <w:rPr>
          <w:rFonts w:ascii="Times New Roman" w:hAnsi="Times New Roman" w:cs="Times New Roman"/>
          <w:sz w:val="24"/>
          <w:szCs w:val="24"/>
        </w:rPr>
        <w:t>году составил 0,9, индекс эффективности 0,9. Запланированные показатели в основном выполнены. Программа является эффективной.</w:t>
      </w:r>
    </w:p>
    <w:p w:rsidR="00C3215D" w:rsidRPr="00C3215D" w:rsidRDefault="00C3215D" w:rsidP="008F1E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Вывод: необходимо обеспечить бюджетное финансирование программы и продолжить реализацию намеченных целей и задач в следующем году.</w:t>
      </w:r>
    </w:p>
    <w:p w:rsidR="00C3215D" w:rsidRDefault="00C3215D" w:rsidP="008F1E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5D" w:rsidRDefault="00C3215D" w:rsidP="008F1E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5D" w:rsidRPr="00CA570E" w:rsidRDefault="00C3215D" w:rsidP="00CC2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C98">
        <w:rPr>
          <w:rFonts w:ascii="Times New Roman" w:hAnsi="Times New Roman" w:cs="Times New Roman"/>
          <w:b/>
          <w:sz w:val="24"/>
          <w:szCs w:val="24"/>
        </w:rPr>
        <w:t xml:space="preserve">2. Муниципальная программа «Благоустройство территории </w:t>
      </w:r>
      <w:r w:rsidR="00F32C37" w:rsidRPr="00356C98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356C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Белогорского района Республики Крым на 201</w:t>
      </w:r>
      <w:r w:rsidR="00356C98" w:rsidRPr="00356C98">
        <w:rPr>
          <w:rFonts w:ascii="Times New Roman" w:hAnsi="Times New Roman" w:cs="Times New Roman"/>
          <w:b/>
          <w:sz w:val="24"/>
          <w:szCs w:val="24"/>
        </w:rPr>
        <w:t>7</w:t>
      </w:r>
      <w:r w:rsidRPr="00356C98">
        <w:rPr>
          <w:rFonts w:ascii="Times New Roman" w:hAnsi="Times New Roman" w:cs="Times New Roman"/>
          <w:b/>
          <w:sz w:val="24"/>
          <w:szCs w:val="24"/>
        </w:rPr>
        <w:t xml:space="preserve"> год»,</w:t>
      </w:r>
      <w:r w:rsidRPr="00C3215D">
        <w:rPr>
          <w:rFonts w:ascii="Times New Roman" w:hAnsi="Times New Roman" w:cs="Times New Roman"/>
          <w:sz w:val="24"/>
          <w:szCs w:val="24"/>
        </w:rPr>
        <w:t>утверждена постановлением</w:t>
      </w:r>
      <w:r w:rsidR="00680C7A" w:rsidRPr="00680C7A">
        <w:rPr>
          <w:rFonts w:ascii="Times New Roman" w:hAnsi="Times New Roman" w:cs="Times New Roman"/>
          <w:sz w:val="24"/>
          <w:szCs w:val="24"/>
        </w:rPr>
        <w:t xml:space="preserve"> </w:t>
      </w:r>
      <w:r w:rsidRPr="00C321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</w:t>
      </w:r>
      <w:r w:rsidRPr="00CA570E">
        <w:rPr>
          <w:rFonts w:ascii="Times New Roman" w:hAnsi="Times New Roman" w:cs="Times New Roman"/>
          <w:sz w:val="24"/>
          <w:szCs w:val="24"/>
        </w:rPr>
        <w:t xml:space="preserve">Крым от </w:t>
      </w:r>
      <w:r w:rsidR="00680C7A" w:rsidRPr="00680C7A">
        <w:rPr>
          <w:rFonts w:ascii="Times New Roman" w:hAnsi="Times New Roman" w:cs="Times New Roman"/>
          <w:sz w:val="24"/>
          <w:szCs w:val="24"/>
        </w:rPr>
        <w:t>19.09</w:t>
      </w:r>
      <w:r w:rsidR="00E84BB7">
        <w:rPr>
          <w:rFonts w:ascii="Times New Roman" w:hAnsi="Times New Roman" w:cs="Times New Roman"/>
          <w:sz w:val="24"/>
          <w:szCs w:val="24"/>
        </w:rPr>
        <w:t>.</w:t>
      </w:r>
      <w:r w:rsidR="00680C7A">
        <w:rPr>
          <w:rFonts w:ascii="Times New Roman" w:hAnsi="Times New Roman" w:cs="Times New Roman"/>
          <w:sz w:val="24"/>
          <w:szCs w:val="24"/>
        </w:rPr>
        <w:t>2016</w:t>
      </w:r>
      <w:r w:rsidRPr="00E84BB7">
        <w:rPr>
          <w:rFonts w:ascii="Times New Roman" w:hAnsi="Times New Roman" w:cs="Times New Roman"/>
          <w:sz w:val="24"/>
          <w:szCs w:val="24"/>
        </w:rPr>
        <w:t xml:space="preserve"> г.№</w:t>
      </w:r>
      <w:r w:rsidR="00680C7A">
        <w:rPr>
          <w:rFonts w:ascii="Times New Roman" w:hAnsi="Times New Roman" w:cs="Times New Roman"/>
          <w:sz w:val="24"/>
          <w:szCs w:val="24"/>
        </w:rPr>
        <w:t xml:space="preserve"> 117</w:t>
      </w:r>
      <w:r w:rsidRPr="00E84BB7">
        <w:rPr>
          <w:rFonts w:ascii="Times New Roman" w:hAnsi="Times New Roman" w:cs="Times New Roman"/>
          <w:sz w:val="24"/>
          <w:szCs w:val="24"/>
        </w:rPr>
        <w:t>.</w:t>
      </w:r>
      <w:r w:rsidRPr="00C3215D">
        <w:rPr>
          <w:rFonts w:ascii="Times New Roman" w:hAnsi="Times New Roman" w:cs="Times New Roman"/>
          <w:sz w:val="24"/>
          <w:szCs w:val="24"/>
        </w:rPr>
        <w:t xml:space="preserve"> В течении года вносились изменения постановлени</w:t>
      </w:r>
      <w:r w:rsidR="00CA570E">
        <w:rPr>
          <w:rFonts w:ascii="Times New Roman" w:hAnsi="Times New Roman" w:cs="Times New Roman"/>
          <w:sz w:val="24"/>
          <w:szCs w:val="24"/>
        </w:rPr>
        <w:t xml:space="preserve">ем </w:t>
      </w:r>
      <w:r w:rsidRPr="00C321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  <w:r w:rsidR="00680C7A">
        <w:rPr>
          <w:rFonts w:ascii="Times New Roman" w:hAnsi="Times New Roman" w:cs="Times New Roman"/>
          <w:sz w:val="24"/>
          <w:szCs w:val="24"/>
        </w:rPr>
        <w:t xml:space="preserve"> от 27.04.2017г№ 54</w:t>
      </w:r>
    </w:p>
    <w:p w:rsidR="00C3215D" w:rsidRPr="00C3215D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    Целью муниципальной программы является повышение общего уровня эстетичного вида поселения, совершенствование системы комплексного благоустройства.       Денежные средства предусмотрены на выполнение мероприятий  по содержанию дорог местного значения,  санитарной очистки территорий</w:t>
      </w:r>
      <w:r w:rsidR="00F72725">
        <w:rPr>
          <w:rFonts w:ascii="Times New Roman" w:hAnsi="Times New Roman" w:cs="Times New Roman"/>
          <w:sz w:val="24"/>
          <w:szCs w:val="24"/>
        </w:rPr>
        <w:t xml:space="preserve">,  приобретения оборудования для детских спортивных ,детских </w:t>
      </w:r>
      <w:r w:rsidR="00F72725">
        <w:rPr>
          <w:rFonts w:ascii="Times New Roman" w:hAnsi="Times New Roman" w:cs="Times New Roman"/>
          <w:sz w:val="24"/>
          <w:szCs w:val="24"/>
        </w:rPr>
        <w:lastRenderedPageBreak/>
        <w:t>игровых площадок.</w:t>
      </w:r>
      <w:r w:rsidRPr="00C3215D">
        <w:rPr>
          <w:rFonts w:ascii="Times New Roman" w:hAnsi="Times New Roman" w:cs="Times New Roman"/>
          <w:sz w:val="24"/>
          <w:szCs w:val="24"/>
        </w:rPr>
        <w:t xml:space="preserve"> и прочие мероприятия по благоустройству. На выполнение программы выделено </w:t>
      </w:r>
      <w:r w:rsidR="00412214">
        <w:rPr>
          <w:rFonts w:ascii="Times New Roman" w:hAnsi="Times New Roman" w:cs="Times New Roman"/>
          <w:sz w:val="24"/>
          <w:szCs w:val="24"/>
        </w:rPr>
        <w:t xml:space="preserve">164 073,00 </w:t>
      </w:r>
      <w:r w:rsidRPr="00C3215D">
        <w:rPr>
          <w:rFonts w:ascii="Times New Roman" w:hAnsi="Times New Roman" w:cs="Times New Roman"/>
          <w:sz w:val="24"/>
          <w:szCs w:val="24"/>
        </w:rPr>
        <w:t xml:space="preserve">руб, из них освоено </w:t>
      </w:r>
      <w:r w:rsidR="00412214">
        <w:rPr>
          <w:rFonts w:ascii="Times New Roman" w:hAnsi="Times New Roman" w:cs="Times New Roman"/>
          <w:sz w:val="24"/>
          <w:szCs w:val="24"/>
        </w:rPr>
        <w:t>129 612,88</w:t>
      </w:r>
      <w:r w:rsidRPr="00C3215D">
        <w:rPr>
          <w:rFonts w:ascii="Times New Roman" w:hAnsi="Times New Roman" w:cs="Times New Roman"/>
          <w:sz w:val="24"/>
          <w:szCs w:val="24"/>
        </w:rPr>
        <w:t xml:space="preserve"> руб. Программа реализов</w:t>
      </w:r>
      <w:r w:rsidR="009B3C4C">
        <w:rPr>
          <w:rFonts w:ascii="Times New Roman" w:hAnsi="Times New Roman" w:cs="Times New Roman"/>
          <w:sz w:val="24"/>
          <w:szCs w:val="24"/>
        </w:rPr>
        <w:t xml:space="preserve">ана на </w:t>
      </w:r>
      <w:r w:rsidR="00412214">
        <w:rPr>
          <w:rFonts w:ascii="Times New Roman" w:hAnsi="Times New Roman" w:cs="Times New Roman"/>
          <w:sz w:val="24"/>
          <w:szCs w:val="24"/>
        </w:rPr>
        <w:t>79,00</w:t>
      </w:r>
      <w:r w:rsidRPr="00C3215D">
        <w:rPr>
          <w:rFonts w:ascii="Times New Roman" w:hAnsi="Times New Roman" w:cs="Times New Roman"/>
          <w:sz w:val="24"/>
          <w:szCs w:val="24"/>
        </w:rPr>
        <w:t xml:space="preserve">%, что говорит об эффективном выполнении мероприятий программы в целом. </w:t>
      </w:r>
    </w:p>
    <w:p w:rsidR="00F32C37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По результатам оценки индекс результативности программы в 201</w:t>
      </w:r>
      <w:r w:rsidR="00412214">
        <w:rPr>
          <w:rFonts w:ascii="Times New Roman" w:hAnsi="Times New Roman" w:cs="Times New Roman"/>
          <w:sz w:val="24"/>
          <w:szCs w:val="24"/>
        </w:rPr>
        <w:t>7</w:t>
      </w:r>
      <w:r w:rsidRPr="00C3215D">
        <w:rPr>
          <w:rFonts w:ascii="Times New Roman" w:hAnsi="Times New Roman" w:cs="Times New Roman"/>
          <w:sz w:val="24"/>
          <w:szCs w:val="24"/>
        </w:rPr>
        <w:t xml:space="preserve"> году составил 1, индекс эф</w:t>
      </w:r>
      <w:r w:rsidR="008F1E45">
        <w:rPr>
          <w:rFonts w:ascii="Times New Roman" w:hAnsi="Times New Roman" w:cs="Times New Roman"/>
          <w:sz w:val="24"/>
          <w:szCs w:val="24"/>
        </w:rPr>
        <w:t>ф</w:t>
      </w:r>
      <w:r w:rsidRPr="00C3215D">
        <w:rPr>
          <w:rFonts w:ascii="Times New Roman" w:hAnsi="Times New Roman" w:cs="Times New Roman"/>
          <w:sz w:val="24"/>
          <w:szCs w:val="24"/>
        </w:rPr>
        <w:t>ективности 1. Запланированные показатели выполнены. Программа является эффективной.</w:t>
      </w:r>
    </w:p>
    <w:p w:rsidR="00C3215D" w:rsidRPr="00C3215D" w:rsidRDefault="00C3215D" w:rsidP="008F1E4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Вывод: необходимо обеспечить бюджетное финансирование программы и продолжить реализацию намеченных целей и задач в следующем году.</w:t>
      </w:r>
    </w:p>
    <w:p w:rsidR="00C3215D" w:rsidRPr="00C3215D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A95" w:rsidRPr="00CA570E" w:rsidRDefault="00356C98" w:rsidP="00CC2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67C15">
        <w:rPr>
          <w:rFonts w:ascii="Times New Roman" w:hAnsi="Times New Roman" w:cs="Times New Roman"/>
          <w:b/>
          <w:sz w:val="24"/>
          <w:szCs w:val="24"/>
        </w:rPr>
        <w:t>Муниципальная  программа муниципального образования Зыбинское сельское поселение Белогорского района Республики Крым   «Развитие жилищно-коммунального хозяйства муниципального образования Белогорского района Республики Крым на 2017-2019годы</w:t>
      </w:r>
      <w:r w:rsidR="00680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9DD" w:rsidRPr="00C3215D">
        <w:rPr>
          <w:rFonts w:ascii="Times New Roman" w:hAnsi="Times New Roman" w:cs="Times New Roman"/>
          <w:sz w:val="24"/>
          <w:szCs w:val="24"/>
        </w:rPr>
        <w:t>утверждена постановлением</w:t>
      </w:r>
      <w:r w:rsidR="00680C7A">
        <w:rPr>
          <w:rFonts w:ascii="Times New Roman" w:hAnsi="Times New Roman" w:cs="Times New Roman"/>
          <w:sz w:val="24"/>
          <w:szCs w:val="24"/>
        </w:rPr>
        <w:t xml:space="preserve"> </w:t>
      </w:r>
      <w:r w:rsidR="002079DD" w:rsidRPr="00C321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79DD">
        <w:rPr>
          <w:rFonts w:ascii="Times New Roman" w:hAnsi="Times New Roman" w:cs="Times New Roman"/>
          <w:sz w:val="24"/>
          <w:szCs w:val="24"/>
        </w:rPr>
        <w:t>Зыбинского</w:t>
      </w:r>
      <w:r w:rsidR="002079DD"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</w:t>
      </w:r>
      <w:r w:rsidR="002079DD" w:rsidRPr="00CA570E">
        <w:rPr>
          <w:rFonts w:ascii="Times New Roman" w:hAnsi="Times New Roman" w:cs="Times New Roman"/>
          <w:sz w:val="24"/>
          <w:szCs w:val="24"/>
        </w:rPr>
        <w:t>Крым от</w:t>
      </w:r>
      <w:r w:rsidR="00CC2A95">
        <w:rPr>
          <w:rFonts w:ascii="Times New Roman" w:hAnsi="Times New Roman" w:cs="Times New Roman"/>
          <w:sz w:val="24"/>
          <w:szCs w:val="24"/>
        </w:rPr>
        <w:t xml:space="preserve"> </w:t>
      </w:r>
      <w:r w:rsidR="00680C7A">
        <w:rPr>
          <w:rFonts w:ascii="Times New Roman" w:hAnsi="Times New Roman" w:cs="Times New Roman"/>
          <w:sz w:val="24"/>
          <w:szCs w:val="24"/>
        </w:rPr>
        <w:t>14.04.</w:t>
      </w:r>
      <w:r w:rsidR="00CC2A95">
        <w:rPr>
          <w:rFonts w:ascii="Times New Roman" w:hAnsi="Times New Roman" w:cs="Times New Roman"/>
          <w:sz w:val="24"/>
          <w:szCs w:val="24"/>
        </w:rPr>
        <w:t>2017г.</w:t>
      </w:r>
      <w:r w:rsidR="00CC2A95" w:rsidRPr="00C3215D">
        <w:rPr>
          <w:rFonts w:ascii="Times New Roman" w:hAnsi="Times New Roman" w:cs="Times New Roman"/>
          <w:sz w:val="24"/>
          <w:szCs w:val="24"/>
        </w:rPr>
        <w:t>В течении года вносились изменения постановлени</w:t>
      </w:r>
      <w:r w:rsidR="00CC2A95">
        <w:rPr>
          <w:rFonts w:ascii="Times New Roman" w:hAnsi="Times New Roman" w:cs="Times New Roman"/>
          <w:sz w:val="24"/>
          <w:szCs w:val="24"/>
        </w:rPr>
        <w:t xml:space="preserve">ем </w:t>
      </w:r>
      <w:r w:rsidR="00CC2A95" w:rsidRPr="00C321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C2A95">
        <w:rPr>
          <w:rFonts w:ascii="Times New Roman" w:hAnsi="Times New Roman" w:cs="Times New Roman"/>
          <w:sz w:val="24"/>
          <w:szCs w:val="24"/>
        </w:rPr>
        <w:t>Зыбинского</w:t>
      </w:r>
      <w:r w:rsidR="00CC2A95"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  <w:r w:rsidR="00CC2A95" w:rsidRPr="00CA570E">
        <w:rPr>
          <w:rFonts w:ascii="Times New Roman" w:hAnsi="Times New Roman" w:cs="Times New Roman"/>
          <w:sz w:val="24"/>
          <w:szCs w:val="24"/>
        </w:rPr>
        <w:t xml:space="preserve">от </w:t>
      </w:r>
      <w:r w:rsidR="00CC2A95">
        <w:rPr>
          <w:rFonts w:ascii="Times New Roman" w:hAnsi="Times New Roman" w:cs="Times New Roman"/>
          <w:sz w:val="24"/>
          <w:szCs w:val="24"/>
        </w:rPr>
        <w:t xml:space="preserve"> 28</w:t>
      </w:r>
      <w:r w:rsidR="00680C7A">
        <w:rPr>
          <w:rFonts w:ascii="Times New Roman" w:hAnsi="Times New Roman" w:cs="Times New Roman"/>
          <w:sz w:val="24"/>
          <w:szCs w:val="24"/>
        </w:rPr>
        <w:t>.07.</w:t>
      </w:r>
      <w:r w:rsidR="00CC2A95">
        <w:rPr>
          <w:rFonts w:ascii="Times New Roman" w:hAnsi="Times New Roman" w:cs="Times New Roman"/>
          <w:sz w:val="24"/>
          <w:szCs w:val="24"/>
        </w:rPr>
        <w:t>2017года №101.</w:t>
      </w:r>
    </w:p>
    <w:p w:rsidR="00CC2A95" w:rsidRDefault="002079DD" w:rsidP="00CC2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>Целью муниципальной программы является</w:t>
      </w:r>
      <w:r w:rsidR="00CC2A95">
        <w:t>п</w:t>
      </w:r>
      <w:r w:rsidR="00CC2A95" w:rsidRPr="0051304F">
        <w:rPr>
          <w:rFonts w:ascii="Times New Roman" w:hAnsi="Times New Roman"/>
          <w:sz w:val="24"/>
          <w:szCs w:val="24"/>
        </w:rPr>
        <w:t>овышение эффективности и    надежности функционирования жилищного хозяйства, создание  условий  для  стабильного  и  качественного оказан</w:t>
      </w:r>
      <w:r w:rsidR="00CC2A95">
        <w:rPr>
          <w:rFonts w:ascii="Times New Roman" w:hAnsi="Times New Roman"/>
          <w:sz w:val="24"/>
          <w:szCs w:val="24"/>
        </w:rPr>
        <w:t xml:space="preserve">ия  жилищно-коммунальных  услуг, </w:t>
      </w:r>
      <w:r w:rsidR="00CC2A95" w:rsidRPr="002D2A2A">
        <w:rPr>
          <w:rFonts w:ascii="Times New Roman" w:hAnsi="Times New Roman"/>
          <w:sz w:val="24"/>
          <w:szCs w:val="24"/>
        </w:rPr>
        <w:t xml:space="preserve">улучшение технического состояния многоквартирных домов и </w:t>
      </w:r>
      <w:r w:rsidR="00CC2A95">
        <w:rPr>
          <w:rFonts w:ascii="Times New Roman" w:hAnsi="Times New Roman"/>
          <w:sz w:val="24"/>
          <w:szCs w:val="24"/>
        </w:rPr>
        <w:t>продление срока их эксплуатации.</w:t>
      </w:r>
    </w:p>
    <w:p w:rsidR="00CC2A95" w:rsidRPr="00B92070" w:rsidRDefault="00CC2A95" w:rsidP="00CC2A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070">
        <w:rPr>
          <w:rFonts w:ascii="Times New Roman" w:hAnsi="Times New Roman"/>
          <w:sz w:val="24"/>
          <w:szCs w:val="24"/>
        </w:rPr>
        <w:t>Повышение качества и условий проживания граждан:</w:t>
      </w:r>
    </w:p>
    <w:p w:rsidR="00CC2A95" w:rsidRPr="0051304F" w:rsidRDefault="00CC2A95" w:rsidP="00CC2A9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1304F">
        <w:rPr>
          <w:rFonts w:ascii="Times New Roman" w:hAnsi="Times New Roman"/>
          <w:sz w:val="24"/>
          <w:szCs w:val="24"/>
        </w:rPr>
        <w:t xml:space="preserve">- создание правового поля, необходимого для реализации программы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1304F">
        <w:rPr>
          <w:rFonts w:ascii="Times New Roman" w:hAnsi="Times New Roman"/>
          <w:sz w:val="24"/>
          <w:szCs w:val="24"/>
        </w:rPr>
        <w:t>обеспечение реализации мероприятий программы в соответствии с утвержденными сроками;</w:t>
      </w:r>
    </w:p>
    <w:p w:rsidR="00CC2A95" w:rsidRPr="0051304F" w:rsidRDefault="00CC2A95" w:rsidP="00CC2A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04F">
        <w:rPr>
          <w:rFonts w:ascii="Times New Roman" w:hAnsi="Times New Roman"/>
          <w:sz w:val="24"/>
          <w:szCs w:val="24"/>
        </w:rPr>
        <w:t xml:space="preserve">- </w:t>
      </w:r>
      <w:r w:rsidRPr="004217B6">
        <w:rPr>
          <w:rFonts w:ascii="Times New Roman" w:hAnsi="Times New Roman"/>
          <w:sz w:val="24"/>
          <w:szCs w:val="24"/>
        </w:rPr>
        <w:t>капитальный ремонт многоквартирных жилых домов (общежитий</w:t>
      </w:r>
      <w:r>
        <w:rPr>
          <w:rFonts w:ascii="Times New Roman" w:hAnsi="Times New Roman"/>
          <w:sz w:val="16"/>
          <w:szCs w:val="16"/>
        </w:rPr>
        <w:t>)</w:t>
      </w:r>
      <w:r w:rsidRPr="0051304F">
        <w:rPr>
          <w:rFonts w:ascii="Times New Roman" w:hAnsi="Times New Roman"/>
          <w:sz w:val="24"/>
          <w:szCs w:val="24"/>
        </w:rPr>
        <w:t>;</w:t>
      </w:r>
    </w:p>
    <w:p w:rsidR="002079DD" w:rsidRDefault="00CC2A95" w:rsidP="00CC2A9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Pr="00852B48">
        <w:rPr>
          <w:rFonts w:ascii="Times New Roman" w:hAnsi="Times New Roman"/>
          <w:sz w:val="24"/>
          <w:szCs w:val="24"/>
        </w:rPr>
        <w:t>одержание временно свободных муниципальных жилых помещений</w:t>
      </w:r>
    </w:p>
    <w:p w:rsidR="002079DD" w:rsidRPr="00C3215D" w:rsidRDefault="002079DD" w:rsidP="002079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На выполнение программы выделено </w:t>
      </w:r>
      <w:r>
        <w:rPr>
          <w:rFonts w:ascii="Times New Roman" w:hAnsi="Times New Roman" w:cs="Times New Roman"/>
          <w:sz w:val="24"/>
          <w:szCs w:val="24"/>
        </w:rPr>
        <w:t xml:space="preserve"> 2 303 085,00 </w:t>
      </w:r>
      <w:r w:rsidRPr="00C3215D">
        <w:rPr>
          <w:rFonts w:ascii="Times New Roman" w:hAnsi="Times New Roman" w:cs="Times New Roman"/>
          <w:sz w:val="24"/>
          <w:szCs w:val="24"/>
        </w:rPr>
        <w:t xml:space="preserve">руб, из них освоено </w:t>
      </w:r>
      <w:r>
        <w:rPr>
          <w:rFonts w:ascii="Times New Roman" w:hAnsi="Times New Roman" w:cs="Times New Roman"/>
          <w:sz w:val="24"/>
          <w:szCs w:val="24"/>
        </w:rPr>
        <w:t xml:space="preserve"> 2 303 085,00 </w:t>
      </w:r>
      <w:r w:rsidRPr="00C3215D">
        <w:rPr>
          <w:rFonts w:ascii="Times New Roman" w:hAnsi="Times New Roman" w:cs="Times New Roman"/>
          <w:sz w:val="24"/>
          <w:szCs w:val="24"/>
        </w:rPr>
        <w:t xml:space="preserve"> руб. Программа реализов</w:t>
      </w:r>
      <w:r>
        <w:rPr>
          <w:rFonts w:ascii="Times New Roman" w:hAnsi="Times New Roman" w:cs="Times New Roman"/>
          <w:sz w:val="24"/>
          <w:szCs w:val="24"/>
        </w:rPr>
        <w:t xml:space="preserve">ана на 100 </w:t>
      </w:r>
      <w:r w:rsidRPr="00C3215D">
        <w:rPr>
          <w:rFonts w:ascii="Times New Roman" w:hAnsi="Times New Roman" w:cs="Times New Roman"/>
          <w:sz w:val="24"/>
          <w:szCs w:val="24"/>
        </w:rPr>
        <w:t xml:space="preserve">%, что говорит об эффективном выполнении мероприятий программы в целом. </w:t>
      </w:r>
    </w:p>
    <w:p w:rsidR="002079DD" w:rsidRDefault="002079DD" w:rsidP="002079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По результатам оценки индекс результативности программы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215D">
        <w:rPr>
          <w:rFonts w:ascii="Times New Roman" w:hAnsi="Times New Roman" w:cs="Times New Roman"/>
          <w:sz w:val="24"/>
          <w:szCs w:val="24"/>
        </w:rPr>
        <w:t xml:space="preserve"> году составил 1, индекс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3215D">
        <w:rPr>
          <w:rFonts w:ascii="Times New Roman" w:hAnsi="Times New Roman" w:cs="Times New Roman"/>
          <w:sz w:val="24"/>
          <w:szCs w:val="24"/>
        </w:rPr>
        <w:t>ективности 1. Запланированные показатели выполнены. Программа является эффективной.</w:t>
      </w:r>
    </w:p>
    <w:p w:rsidR="002079DD" w:rsidRPr="00A67C15" w:rsidRDefault="002079DD" w:rsidP="00356C98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215D" w:rsidRDefault="00C3215D" w:rsidP="008F1E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95" w:rsidRPr="00CA570E" w:rsidRDefault="00356C98" w:rsidP="00CC2A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67C15">
        <w:rPr>
          <w:rFonts w:ascii="Times New Roman" w:hAnsi="Times New Roman" w:cs="Times New Roman"/>
          <w:b/>
          <w:sz w:val="24"/>
          <w:szCs w:val="24"/>
        </w:rPr>
        <w:t>Муниципальная программа муниципального образования Зыбинское сельское поселение Белогорского района "Дорожное хозяйство" на 2017год"</w:t>
      </w:r>
      <w:r w:rsidR="002079DD" w:rsidRPr="00C3215D">
        <w:rPr>
          <w:rFonts w:ascii="Times New Roman" w:hAnsi="Times New Roman" w:cs="Times New Roman"/>
          <w:sz w:val="24"/>
          <w:szCs w:val="24"/>
        </w:rPr>
        <w:t xml:space="preserve">утверждена постановлениемадминистрации </w:t>
      </w:r>
      <w:r w:rsidR="002079DD">
        <w:rPr>
          <w:rFonts w:ascii="Times New Roman" w:hAnsi="Times New Roman" w:cs="Times New Roman"/>
          <w:sz w:val="24"/>
          <w:szCs w:val="24"/>
        </w:rPr>
        <w:t>Зыбинского</w:t>
      </w:r>
      <w:r w:rsidR="002079DD"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</w:t>
      </w:r>
      <w:r w:rsidR="002079DD" w:rsidRPr="00CA570E">
        <w:rPr>
          <w:rFonts w:ascii="Times New Roman" w:hAnsi="Times New Roman" w:cs="Times New Roman"/>
          <w:sz w:val="24"/>
          <w:szCs w:val="24"/>
        </w:rPr>
        <w:t>Крым от</w:t>
      </w:r>
      <w:r w:rsidR="00680C7A">
        <w:rPr>
          <w:rFonts w:ascii="Times New Roman" w:hAnsi="Times New Roman" w:cs="Times New Roman"/>
          <w:sz w:val="24"/>
          <w:szCs w:val="24"/>
        </w:rPr>
        <w:t xml:space="preserve"> </w:t>
      </w:r>
      <w:r w:rsidR="00CC2A95">
        <w:rPr>
          <w:rFonts w:ascii="Times New Roman" w:hAnsi="Times New Roman" w:cs="Times New Roman"/>
          <w:sz w:val="24"/>
          <w:szCs w:val="24"/>
        </w:rPr>
        <w:t>29</w:t>
      </w:r>
      <w:r w:rsidR="00680C7A">
        <w:rPr>
          <w:rFonts w:ascii="Times New Roman" w:hAnsi="Times New Roman" w:cs="Times New Roman"/>
          <w:sz w:val="24"/>
          <w:szCs w:val="24"/>
        </w:rPr>
        <w:t>.12.</w:t>
      </w:r>
      <w:r w:rsidR="002079DD">
        <w:rPr>
          <w:rFonts w:ascii="Times New Roman" w:hAnsi="Times New Roman" w:cs="Times New Roman"/>
          <w:sz w:val="24"/>
          <w:szCs w:val="24"/>
        </w:rPr>
        <w:t>201</w:t>
      </w:r>
      <w:r w:rsidR="00CC2A95">
        <w:rPr>
          <w:rFonts w:ascii="Times New Roman" w:hAnsi="Times New Roman" w:cs="Times New Roman"/>
          <w:sz w:val="24"/>
          <w:szCs w:val="24"/>
        </w:rPr>
        <w:t>6</w:t>
      </w:r>
      <w:r w:rsidR="002079DD">
        <w:rPr>
          <w:rFonts w:ascii="Times New Roman" w:hAnsi="Times New Roman" w:cs="Times New Roman"/>
          <w:sz w:val="24"/>
          <w:szCs w:val="24"/>
        </w:rPr>
        <w:t xml:space="preserve">г № </w:t>
      </w:r>
      <w:r w:rsidR="00CC2A95">
        <w:rPr>
          <w:rFonts w:ascii="Times New Roman" w:hAnsi="Times New Roman" w:cs="Times New Roman"/>
          <w:sz w:val="24"/>
          <w:szCs w:val="24"/>
        </w:rPr>
        <w:t>185.</w:t>
      </w:r>
      <w:r w:rsidR="00CC2A95" w:rsidRPr="00C3215D">
        <w:rPr>
          <w:rFonts w:ascii="Times New Roman" w:hAnsi="Times New Roman" w:cs="Times New Roman"/>
          <w:sz w:val="24"/>
          <w:szCs w:val="24"/>
        </w:rPr>
        <w:t>В течении года вносились изменения постановлени</w:t>
      </w:r>
      <w:r w:rsidR="00CC2A95">
        <w:rPr>
          <w:rFonts w:ascii="Times New Roman" w:hAnsi="Times New Roman" w:cs="Times New Roman"/>
          <w:sz w:val="24"/>
          <w:szCs w:val="24"/>
        </w:rPr>
        <w:t xml:space="preserve">ем </w:t>
      </w:r>
      <w:r w:rsidR="00CC2A95" w:rsidRPr="00C321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C2A95">
        <w:rPr>
          <w:rFonts w:ascii="Times New Roman" w:hAnsi="Times New Roman" w:cs="Times New Roman"/>
          <w:sz w:val="24"/>
          <w:szCs w:val="24"/>
        </w:rPr>
        <w:t>Зыбинского</w:t>
      </w:r>
      <w:r w:rsidR="00CC2A95" w:rsidRPr="00C3215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  <w:r w:rsidR="00CC2A95" w:rsidRPr="00CA570E">
        <w:rPr>
          <w:rFonts w:ascii="Times New Roman" w:hAnsi="Times New Roman" w:cs="Times New Roman"/>
          <w:sz w:val="24"/>
          <w:szCs w:val="24"/>
        </w:rPr>
        <w:t xml:space="preserve">от </w:t>
      </w:r>
      <w:r w:rsidR="00680C7A">
        <w:rPr>
          <w:rFonts w:ascii="Times New Roman" w:hAnsi="Times New Roman" w:cs="Times New Roman"/>
          <w:sz w:val="24"/>
          <w:szCs w:val="24"/>
        </w:rPr>
        <w:t>03.05.2017г № 58</w:t>
      </w:r>
    </w:p>
    <w:p w:rsidR="00C3215D" w:rsidRDefault="002079DD" w:rsidP="00680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>Целью муниципальной программы</w:t>
      </w:r>
      <w:r w:rsidR="00680C7A">
        <w:rPr>
          <w:rFonts w:ascii="Times New Roman" w:hAnsi="Times New Roman" w:cs="Times New Roman"/>
          <w:sz w:val="24"/>
          <w:szCs w:val="24"/>
        </w:rPr>
        <w:t xml:space="preserve"> улучшить транспортно-эксплуатационное состояние автомобильных дорог общего пользования местного значения муниципального образования Зыбинского сельского поселения </w:t>
      </w:r>
      <w:r w:rsidR="00F6648D">
        <w:rPr>
          <w:rFonts w:ascii="Times New Roman" w:hAnsi="Times New Roman" w:cs="Times New Roman"/>
          <w:sz w:val="24"/>
          <w:szCs w:val="24"/>
        </w:rPr>
        <w:t>Б</w:t>
      </w:r>
      <w:r w:rsidR="00680C7A">
        <w:rPr>
          <w:rFonts w:ascii="Times New Roman" w:hAnsi="Times New Roman" w:cs="Times New Roman"/>
          <w:sz w:val="24"/>
          <w:szCs w:val="24"/>
        </w:rPr>
        <w:t>елогорского района Республики Крым</w:t>
      </w:r>
      <w:r w:rsidRPr="00C3215D">
        <w:rPr>
          <w:rFonts w:ascii="Times New Roman" w:hAnsi="Times New Roman" w:cs="Times New Roman"/>
          <w:sz w:val="24"/>
          <w:szCs w:val="24"/>
        </w:rPr>
        <w:t xml:space="preserve"> </w:t>
      </w:r>
      <w:r w:rsidR="00F6648D">
        <w:rPr>
          <w:rFonts w:ascii="Times New Roman" w:hAnsi="Times New Roman" w:cs="Times New Roman"/>
          <w:sz w:val="24"/>
          <w:szCs w:val="24"/>
        </w:rPr>
        <w:t>.</w:t>
      </w:r>
    </w:p>
    <w:p w:rsidR="002079DD" w:rsidRPr="00C3215D" w:rsidRDefault="002079DD" w:rsidP="00F664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На выполнение программы выделено </w:t>
      </w:r>
      <w:r>
        <w:rPr>
          <w:rFonts w:ascii="Times New Roman" w:hAnsi="Times New Roman" w:cs="Times New Roman"/>
          <w:sz w:val="24"/>
          <w:szCs w:val="24"/>
        </w:rPr>
        <w:t xml:space="preserve">  2 713 011,80 </w:t>
      </w:r>
      <w:r w:rsidRPr="00C3215D">
        <w:rPr>
          <w:rFonts w:ascii="Times New Roman" w:hAnsi="Times New Roman" w:cs="Times New Roman"/>
          <w:sz w:val="24"/>
          <w:szCs w:val="24"/>
        </w:rPr>
        <w:t xml:space="preserve">руб, из них освоено </w:t>
      </w:r>
      <w:r>
        <w:rPr>
          <w:rFonts w:ascii="Times New Roman" w:hAnsi="Times New Roman" w:cs="Times New Roman"/>
          <w:sz w:val="24"/>
          <w:szCs w:val="24"/>
        </w:rPr>
        <w:t>2 304 247,47</w:t>
      </w:r>
      <w:r w:rsidRPr="00C3215D">
        <w:rPr>
          <w:rFonts w:ascii="Times New Roman" w:hAnsi="Times New Roman" w:cs="Times New Roman"/>
          <w:sz w:val="24"/>
          <w:szCs w:val="24"/>
        </w:rPr>
        <w:t>руб. Программа реализов</w:t>
      </w:r>
      <w:r>
        <w:rPr>
          <w:rFonts w:ascii="Times New Roman" w:hAnsi="Times New Roman" w:cs="Times New Roman"/>
          <w:sz w:val="24"/>
          <w:szCs w:val="24"/>
        </w:rPr>
        <w:t xml:space="preserve">ана на 84,9 </w:t>
      </w:r>
      <w:r w:rsidRPr="00C3215D">
        <w:rPr>
          <w:rFonts w:ascii="Times New Roman" w:hAnsi="Times New Roman" w:cs="Times New Roman"/>
          <w:sz w:val="24"/>
          <w:szCs w:val="24"/>
        </w:rPr>
        <w:t xml:space="preserve">%, что говорит об эффективном выполнении мероприятий программы в целом. </w:t>
      </w:r>
    </w:p>
    <w:p w:rsidR="002079DD" w:rsidRDefault="002079DD" w:rsidP="002079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15D">
        <w:rPr>
          <w:rFonts w:ascii="Times New Roman" w:hAnsi="Times New Roman" w:cs="Times New Roman"/>
          <w:sz w:val="24"/>
          <w:szCs w:val="24"/>
        </w:rPr>
        <w:t xml:space="preserve"> По результатам оценки индекс результативности программы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215D">
        <w:rPr>
          <w:rFonts w:ascii="Times New Roman" w:hAnsi="Times New Roman" w:cs="Times New Roman"/>
          <w:sz w:val="24"/>
          <w:szCs w:val="24"/>
        </w:rPr>
        <w:t xml:space="preserve"> году составил 1, индекс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3215D">
        <w:rPr>
          <w:rFonts w:ascii="Times New Roman" w:hAnsi="Times New Roman" w:cs="Times New Roman"/>
          <w:sz w:val="24"/>
          <w:szCs w:val="24"/>
        </w:rPr>
        <w:t>ективности 1. Запланированные показатели выполнены. Программа является эффективной.</w:t>
      </w:r>
    </w:p>
    <w:p w:rsidR="002079DD" w:rsidRDefault="002079DD" w:rsidP="002079D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9DD" w:rsidRDefault="002079DD" w:rsidP="002079D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9DD" w:rsidRDefault="002079DD" w:rsidP="002079D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15D" w:rsidRPr="00F32C37" w:rsidRDefault="00C3215D" w:rsidP="008F1E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Информация о результативности и эффективности муниципальных программ </w:t>
      </w:r>
      <w:r w:rsidR="00F32C37" w:rsidRP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за 201</w:t>
      </w:r>
      <w:r w:rsidR="00240C15">
        <w:rPr>
          <w:rFonts w:ascii="Times New Roman" w:hAnsi="Times New Roman" w:cs="Times New Roman"/>
          <w:sz w:val="24"/>
          <w:szCs w:val="24"/>
        </w:rPr>
        <w:t>7</w:t>
      </w:r>
      <w:r w:rsidRPr="00F32C37">
        <w:rPr>
          <w:rFonts w:ascii="Times New Roman" w:hAnsi="Times New Roman" w:cs="Times New Roman"/>
          <w:sz w:val="24"/>
          <w:szCs w:val="24"/>
        </w:rPr>
        <w:t xml:space="preserve"> год изложена в приложении №2</w:t>
      </w:r>
    </w:p>
    <w:p w:rsidR="00F32C37" w:rsidRPr="00F32C37" w:rsidRDefault="00C3215D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32C37" w:rsidRDefault="00C3215D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F32C37" w:rsidRDefault="00F32C37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>Зыбинского</w:t>
      </w:r>
      <w:r w:rsidR="00C3215D" w:rsidRPr="00F32C37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F32C37" w:rsidRDefault="00C3215D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</w:p>
    <w:p w:rsidR="00F32C37" w:rsidRDefault="00C3215D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от  </w:t>
      </w:r>
      <w:r w:rsidR="00A10248">
        <w:rPr>
          <w:rFonts w:ascii="Times New Roman" w:hAnsi="Times New Roman" w:cs="Times New Roman"/>
          <w:sz w:val="24"/>
          <w:szCs w:val="24"/>
        </w:rPr>
        <w:t>0</w:t>
      </w:r>
      <w:r w:rsidR="009B3C4C">
        <w:rPr>
          <w:rFonts w:ascii="Times New Roman" w:hAnsi="Times New Roman" w:cs="Times New Roman"/>
          <w:sz w:val="24"/>
          <w:szCs w:val="24"/>
        </w:rPr>
        <w:t>4.0</w:t>
      </w:r>
      <w:r w:rsidR="00A10248">
        <w:rPr>
          <w:rFonts w:ascii="Times New Roman" w:hAnsi="Times New Roman" w:cs="Times New Roman"/>
          <w:sz w:val="24"/>
          <w:szCs w:val="24"/>
        </w:rPr>
        <w:t>6</w:t>
      </w:r>
      <w:r w:rsidR="009B3C4C">
        <w:rPr>
          <w:rFonts w:ascii="Times New Roman" w:hAnsi="Times New Roman" w:cs="Times New Roman"/>
          <w:sz w:val="24"/>
          <w:szCs w:val="24"/>
        </w:rPr>
        <w:t>.201</w:t>
      </w:r>
      <w:r w:rsidR="00356C98">
        <w:rPr>
          <w:rFonts w:ascii="Times New Roman" w:hAnsi="Times New Roman" w:cs="Times New Roman"/>
          <w:sz w:val="24"/>
          <w:szCs w:val="24"/>
        </w:rPr>
        <w:t>8</w:t>
      </w:r>
      <w:r w:rsidR="009B3C4C">
        <w:rPr>
          <w:rFonts w:ascii="Times New Roman" w:hAnsi="Times New Roman" w:cs="Times New Roman"/>
          <w:sz w:val="24"/>
          <w:szCs w:val="24"/>
        </w:rPr>
        <w:t xml:space="preserve"> г. № </w:t>
      </w:r>
      <w:r w:rsidR="00A10248">
        <w:rPr>
          <w:rFonts w:ascii="Times New Roman" w:hAnsi="Times New Roman" w:cs="Times New Roman"/>
          <w:sz w:val="24"/>
          <w:szCs w:val="24"/>
        </w:rPr>
        <w:t>54</w:t>
      </w:r>
      <w:r w:rsidRPr="00F32C37">
        <w:rPr>
          <w:rFonts w:ascii="Times New Roman" w:hAnsi="Times New Roman" w:cs="Times New Roman"/>
          <w:sz w:val="24"/>
          <w:szCs w:val="24"/>
        </w:rPr>
        <w:t xml:space="preserve"> «Об утверждении сводного годового отчета</w:t>
      </w:r>
    </w:p>
    <w:p w:rsidR="00F32C37" w:rsidRDefault="00C3215D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 о ходе реализации и оценке муниципальных  программ</w:t>
      </w:r>
    </w:p>
    <w:p w:rsidR="00F32C37" w:rsidRDefault="00C3215D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F32C37" w:rsidRPr="00F32C37">
        <w:rPr>
          <w:rFonts w:ascii="Times New Roman" w:hAnsi="Times New Roman" w:cs="Times New Roman"/>
          <w:sz w:val="24"/>
          <w:szCs w:val="24"/>
        </w:rPr>
        <w:t>Зыбинского</w:t>
      </w:r>
      <w:r w:rsidRPr="00F32C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215D" w:rsidRPr="00F32C37" w:rsidRDefault="00C3215D" w:rsidP="00F32C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2C37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 за 201</w:t>
      </w:r>
      <w:r w:rsidR="00A10248">
        <w:rPr>
          <w:rFonts w:ascii="Times New Roman" w:hAnsi="Times New Roman" w:cs="Times New Roman"/>
          <w:sz w:val="24"/>
          <w:szCs w:val="24"/>
        </w:rPr>
        <w:t>7</w:t>
      </w:r>
      <w:r w:rsidRPr="00F32C37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C3215D" w:rsidRP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15D" w:rsidRP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0CED" w:rsidRDefault="00C3215D" w:rsidP="00EB0C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5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215D" w:rsidRPr="00C3215D" w:rsidRDefault="00C3215D" w:rsidP="00EB0C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5D">
        <w:rPr>
          <w:rFonts w:ascii="Times New Roman" w:hAnsi="Times New Roman" w:cs="Times New Roman"/>
          <w:b/>
          <w:sz w:val="24"/>
          <w:szCs w:val="24"/>
        </w:rPr>
        <w:t>об результативности и эффективности муниципальных программ</w:t>
      </w:r>
    </w:p>
    <w:p w:rsidR="00C3215D" w:rsidRPr="00C3215D" w:rsidRDefault="00C3215D" w:rsidP="00EB0C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5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32C37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C321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Белогорского района Республики Крым  за 201</w:t>
      </w:r>
      <w:r w:rsidR="00A10248">
        <w:rPr>
          <w:rFonts w:ascii="Times New Roman" w:hAnsi="Times New Roman" w:cs="Times New Roman"/>
          <w:b/>
          <w:sz w:val="24"/>
          <w:szCs w:val="24"/>
        </w:rPr>
        <w:t>7</w:t>
      </w:r>
      <w:r w:rsidRPr="00C321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215D" w:rsidRPr="00C3215D" w:rsidRDefault="00C3215D" w:rsidP="00EB0C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5D" w:rsidRPr="00A67C15" w:rsidRDefault="00C3215D" w:rsidP="00A67C15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15">
        <w:rPr>
          <w:rFonts w:ascii="Times New Roman" w:hAnsi="Times New Roman" w:cs="Times New Roman"/>
          <w:b/>
          <w:sz w:val="24"/>
          <w:szCs w:val="24"/>
        </w:rPr>
        <w:t xml:space="preserve">1.Муниципальная программа «Повышение эффективности местного самоуправления в муниципальном образовании </w:t>
      </w:r>
      <w:r w:rsidR="00F32C37" w:rsidRPr="00A67C15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A67C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Белогорского района Республики Крым на 201</w:t>
      </w:r>
      <w:r w:rsidR="00240C15" w:rsidRPr="00A67C15">
        <w:rPr>
          <w:rFonts w:ascii="Times New Roman" w:hAnsi="Times New Roman" w:cs="Times New Roman"/>
          <w:b/>
          <w:sz w:val="24"/>
          <w:szCs w:val="24"/>
        </w:rPr>
        <w:t>7</w:t>
      </w:r>
      <w:r w:rsidRPr="00A67C1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B0CED" w:rsidRPr="00A67C15" w:rsidRDefault="00EB0CED" w:rsidP="00C321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341"/>
        <w:gridCol w:w="938"/>
        <w:gridCol w:w="816"/>
        <w:gridCol w:w="691"/>
        <w:gridCol w:w="1578"/>
        <w:gridCol w:w="762"/>
        <w:gridCol w:w="760"/>
      </w:tblGrid>
      <w:tr w:rsidR="00EC46C3" w:rsidRP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3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16" w:type="dxa"/>
          </w:tcPr>
          <w:p w:rsidR="00EB0CED" w:rsidRDefault="00EB0CED" w:rsidP="00EB0C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EB0CED" w:rsidRDefault="00EB0CED" w:rsidP="00EB0C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b/>
                <w:sz w:val="24"/>
                <w:szCs w:val="24"/>
              </w:rPr>
              <w:t>Фак т</w:t>
            </w:r>
          </w:p>
        </w:tc>
        <w:tc>
          <w:tcPr>
            <w:tcW w:w="795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762" w:type="dxa"/>
          </w:tcPr>
          <w:p w:rsidR="00EB0CED" w:rsidRP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S=R </w:t>
            </w:r>
            <w:r w:rsidRPr="00EB0C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B0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/Rn S=R n/R</w:t>
            </w:r>
            <w:r w:rsidRPr="00EB0C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760" w:type="dxa"/>
          </w:tcPr>
          <w:p w:rsidR="00EB0CED" w:rsidRP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Mn= 1/N</w:t>
            </w:r>
          </w:p>
        </w:tc>
      </w:tr>
      <w:tr w:rsidR="00EC46C3" w:rsidTr="00DC1FB1">
        <w:tc>
          <w:tcPr>
            <w:tcW w:w="468" w:type="dxa"/>
          </w:tcPr>
          <w:p w:rsidR="00EB0CED" w:rsidRP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Доля неэффективных расходов местного бюджета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6C6B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C46C3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Уровень   исполнения плановых назначений по расходам на реализацию подпрограммы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6C6B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C46C3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:rsidR="00EB0CED" w:rsidRP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</w:t>
            </w:r>
            <w:bookmarkStart w:id="0" w:name="_GoBack"/>
            <w:bookmarkEnd w:id="0"/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ой кредиторской задолженности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6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1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5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6C6B14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FB1" w:rsidRPr="00CA57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46C3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Увеличение числа  сотрудников администрации сельского поселения, предоставляющих электронную подпись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16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6C6B14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FB1" w:rsidRPr="00CA57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46C3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41" w:type="dxa"/>
          </w:tcPr>
          <w:p w:rsidR="00EB0CED" w:rsidRP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Полнота обеспечения финансирования на закупки товаров, работ и услуг для нужд администрации  </w:t>
            </w:r>
            <w:r w:rsidR="00EC46C3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Полнота обеспечения финансирования деятельности  председателя сельского совета –главы администрации сельского поселения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граждан, рассмотренных  с нарушением установленных   сроков,  в   общем числе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EB0CED" w:rsidRPr="00FE1860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FE1860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Доля невыполненных заданий по предоставлению муниципальных услуг, оказанных в соответствии с утвержденными регламентами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автоматизированных рабочих мест, обеспечивающих межведомственное электронное </w:t>
            </w:r>
            <w:r w:rsidRPr="00EB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при предоставлении муниципальных услуг в электронном виде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6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разделов официального сайта </w:t>
            </w:r>
            <w:r w:rsidR="00EC46C3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требованиям действующего законодательства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6" w:type="dxa"/>
          </w:tcPr>
          <w:p w:rsidR="00EB0CED" w:rsidRPr="00C421E4" w:rsidRDefault="00665B1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1" w:type="dxa"/>
          </w:tcPr>
          <w:p w:rsidR="00EB0CED" w:rsidRPr="00C421E4" w:rsidRDefault="00665B1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5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C421E4" w:rsidRDefault="00665B1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официального сайта </w:t>
            </w:r>
            <w:r w:rsidR="00EC46C3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информационнотелекоммуникационной сети «Интернет» в актуальном состоянии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6" w:type="dxa"/>
          </w:tcPr>
          <w:p w:rsidR="00EB0CED" w:rsidRPr="00C421E4" w:rsidRDefault="00665B1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1" w:type="dxa"/>
          </w:tcPr>
          <w:p w:rsidR="00EB0CED" w:rsidRPr="00C421E4" w:rsidRDefault="00665B1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5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C421E4" w:rsidRDefault="00665B1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Взаимодействие с Ассоциацией «Совет муниципальных образований Республики Крым»</w:t>
            </w:r>
          </w:p>
        </w:tc>
        <w:tc>
          <w:tcPr>
            <w:tcW w:w="938" w:type="dxa"/>
          </w:tcPr>
          <w:p w:rsidR="00EB0CED" w:rsidRPr="00EC46C3" w:rsidRDefault="00EC46C3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6" w:type="dxa"/>
          </w:tcPr>
          <w:p w:rsidR="00EB0CED" w:rsidRPr="00C421E4" w:rsidRDefault="00C421E4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91" w:type="dxa"/>
          </w:tcPr>
          <w:p w:rsidR="00EB0CED" w:rsidRPr="00C421E4" w:rsidRDefault="00C421E4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5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dxa"/>
          </w:tcPr>
          <w:p w:rsidR="00EB0CED" w:rsidRPr="00C421E4" w:rsidRDefault="00FE1860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0CED" w:rsidTr="00DC1FB1">
        <w:tc>
          <w:tcPr>
            <w:tcW w:w="46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:rsidR="00EB0CED" w:rsidRPr="00EB0CED" w:rsidRDefault="00EB0CED" w:rsidP="00EB0C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38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EB0CED" w:rsidRDefault="00EB0CED" w:rsidP="00C321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60" w:type="dxa"/>
          </w:tcPr>
          <w:p w:rsidR="00EB0CED" w:rsidRPr="00CA570E" w:rsidRDefault="00DC1FB1" w:rsidP="00C321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0CED" w:rsidRPr="00C3215D" w:rsidRDefault="00DC1FB1" w:rsidP="00DC1F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1FB1">
        <w:rPr>
          <w:rFonts w:ascii="Times New Roman" w:hAnsi="Times New Roman" w:cs="Times New Roman"/>
          <w:b/>
          <w:sz w:val="24"/>
          <w:szCs w:val="24"/>
        </w:rPr>
        <w:t>Индекс результативности: Iр=Мп*S=1*0,9 = 0,9</w:t>
      </w:r>
    </w:p>
    <w:p w:rsidR="00C3215D" w:rsidRPr="00C3215D" w:rsidRDefault="00C3215D" w:rsidP="00C321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Iр=Мп*S,гдеIр – индекс результативности;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 S – Соотношение достигнутых и плановых результатов целевых значений показателей.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 Соотношение рассчитывается по формулам: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 в случае использования показателей, направленных на увеличение целевых значений S=Rф/Rп;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 в случае использования показателей, направленных на снижение целевых значений S=Rп/Rф; </w:t>
      </w:r>
    </w:p>
    <w:p w:rsidR="00240C15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Rф – достигнутый результат целевого значения показателя;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Rп – плановый результат целевого значения показателя;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Мп – весовое значение показателя (вес показателя), характеризующего муниципальную программу.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 Вес показателя расчитывается по формуле: Мп = 1/N, где </w:t>
      </w:r>
    </w:p>
    <w:p w:rsidR="00C3215D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 N – Общее число показателей, характеризующих выполнение муниципальной программы.</w:t>
      </w:r>
    </w:p>
    <w:p w:rsidR="009B3C4C" w:rsidRDefault="009B3C4C" w:rsidP="0028436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84362" w:rsidTr="00284362">
        <w:tc>
          <w:tcPr>
            <w:tcW w:w="534" w:type="dxa"/>
          </w:tcPr>
          <w:p w:rsidR="00284362" w:rsidRDefault="00284362" w:rsidP="00C3215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84362" w:rsidRPr="00284362" w:rsidRDefault="00284362" w:rsidP="00C321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3" w:type="dxa"/>
          </w:tcPr>
          <w:p w:rsidR="00284362" w:rsidRPr="00284362" w:rsidRDefault="00284362" w:rsidP="00C321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>Планируемый объем совокупного финансирования на выполнение муниципальной программы  (руб)</w:t>
            </w:r>
          </w:p>
        </w:tc>
        <w:tc>
          <w:tcPr>
            <w:tcW w:w="2393" w:type="dxa"/>
          </w:tcPr>
          <w:p w:rsidR="00284362" w:rsidRPr="00284362" w:rsidRDefault="00284362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>Фактический  объем совокупного финансирования  на выполнение муниципальной программы  (руб)</w:t>
            </w:r>
          </w:p>
        </w:tc>
      </w:tr>
      <w:tr w:rsidR="00284362" w:rsidTr="00284362">
        <w:tc>
          <w:tcPr>
            <w:tcW w:w="534" w:type="dxa"/>
          </w:tcPr>
          <w:p w:rsidR="00284362" w:rsidRDefault="00284362" w:rsidP="00C3215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84362" w:rsidRPr="00284362" w:rsidRDefault="00284362" w:rsidP="00C321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местного самоуправления в муниципальном образовании </w:t>
            </w:r>
            <w:r w:rsidR="00EC46C3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Белогорского района Республики Крым на 2016 год</w:t>
            </w:r>
          </w:p>
        </w:tc>
        <w:tc>
          <w:tcPr>
            <w:tcW w:w="2393" w:type="dxa"/>
          </w:tcPr>
          <w:p w:rsidR="00284362" w:rsidRPr="000D5E96" w:rsidRDefault="00665B11" w:rsidP="00C321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2 239 858,00</w:t>
            </w:r>
          </w:p>
        </w:tc>
        <w:tc>
          <w:tcPr>
            <w:tcW w:w="2393" w:type="dxa"/>
          </w:tcPr>
          <w:p w:rsidR="00284362" w:rsidRPr="000D5E96" w:rsidRDefault="00665B11" w:rsidP="00C321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2 196 047,56</w:t>
            </w:r>
          </w:p>
        </w:tc>
      </w:tr>
    </w:tbl>
    <w:p w:rsidR="00C3215D" w:rsidRDefault="00C3215D" w:rsidP="00C321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>Индекс эффективности Iэ = (Vф*Iр)/Vп= (2</w:t>
      </w:r>
      <w:r w:rsidR="00665B11">
        <w:rPr>
          <w:rFonts w:ascii="Times New Roman" w:hAnsi="Times New Roman" w:cs="Times New Roman"/>
          <w:sz w:val="24"/>
          <w:szCs w:val="24"/>
        </w:rPr>
        <w:t> 239 858</w:t>
      </w:r>
      <w:r w:rsidRPr="00284362">
        <w:rPr>
          <w:rFonts w:ascii="Times New Roman" w:hAnsi="Times New Roman" w:cs="Times New Roman"/>
          <w:sz w:val="24"/>
          <w:szCs w:val="24"/>
        </w:rPr>
        <w:t>*0,9)/2</w:t>
      </w:r>
      <w:r w:rsidR="00665B11">
        <w:rPr>
          <w:rFonts w:ascii="Times New Roman" w:hAnsi="Times New Roman" w:cs="Times New Roman"/>
          <w:sz w:val="24"/>
          <w:szCs w:val="24"/>
        </w:rPr>
        <w:t>196 047,56</w:t>
      </w:r>
      <w:r w:rsidRPr="00284362">
        <w:rPr>
          <w:rFonts w:ascii="Times New Roman" w:hAnsi="Times New Roman" w:cs="Times New Roman"/>
          <w:sz w:val="24"/>
          <w:szCs w:val="24"/>
        </w:rPr>
        <w:t xml:space="preserve"> = 0,9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 Индекс эффективностиопределяется по формуле Iэ = (Vф*Iр)/Vп, где Iэ – индекс эффективности; </w:t>
      </w:r>
    </w:p>
    <w:p w:rsidR="00665B11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Vф – объем фактического совокупного финансирования; </w:t>
      </w:r>
    </w:p>
    <w:p w:rsidR="00284362" w:rsidRP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 xml:space="preserve">Iр – индекс результативности </w:t>
      </w:r>
    </w:p>
    <w:p w:rsidR="00C3215D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362">
        <w:rPr>
          <w:rFonts w:ascii="Times New Roman" w:hAnsi="Times New Roman" w:cs="Times New Roman"/>
          <w:sz w:val="24"/>
          <w:szCs w:val="24"/>
        </w:rPr>
        <w:t>Vп – объем запланированного совокупного финансирования программы.</w:t>
      </w:r>
    </w:p>
    <w:p w:rsidR="00284362" w:rsidRDefault="00284362" w:rsidP="0028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4362" w:rsidRDefault="00284362" w:rsidP="00A67C1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5F80">
        <w:rPr>
          <w:rFonts w:ascii="Times New Roman" w:hAnsi="Times New Roman" w:cs="Times New Roman"/>
          <w:b/>
          <w:sz w:val="24"/>
          <w:szCs w:val="24"/>
        </w:rPr>
        <w:t xml:space="preserve">2. Муниципальная программа «Благоустройство территории </w:t>
      </w:r>
      <w:r w:rsidR="00EC46C3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D45F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Белогорского района Республики Крым на 201</w:t>
      </w:r>
      <w:r w:rsidR="00A10248">
        <w:rPr>
          <w:rFonts w:ascii="Times New Roman" w:hAnsi="Times New Roman" w:cs="Times New Roman"/>
          <w:b/>
          <w:sz w:val="24"/>
          <w:szCs w:val="24"/>
        </w:rPr>
        <w:t>7</w:t>
      </w:r>
      <w:r w:rsidRPr="00D45F80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9B3C4C" w:rsidRDefault="009B3C4C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45F80" w:rsidRDefault="00D45F80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"/>
        <w:gridCol w:w="2771"/>
        <w:gridCol w:w="1217"/>
        <w:gridCol w:w="1117"/>
        <w:gridCol w:w="1102"/>
        <w:gridCol w:w="1519"/>
        <w:gridCol w:w="1519"/>
      </w:tblGrid>
      <w:tr w:rsidR="009B3C4C" w:rsidRPr="0067178B" w:rsidTr="009B3C4C">
        <w:tc>
          <w:tcPr>
            <w:tcW w:w="326" w:type="dxa"/>
          </w:tcPr>
          <w:p w:rsidR="009B3C4C" w:rsidRDefault="009B3C4C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9B3C4C" w:rsidRPr="00284362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217" w:type="dxa"/>
          </w:tcPr>
          <w:p w:rsidR="009B3C4C" w:rsidRPr="00284362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Едн.изм</w:t>
            </w:r>
          </w:p>
        </w:tc>
        <w:tc>
          <w:tcPr>
            <w:tcW w:w="1117" w:type="dxa"/>
          </w:tcPr>
          <w:p w:rsidR="009B3C4C" w:rsidRPr="00284362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2" w:type="dxa"/>
          </w:tcPr>
          <w:p w:rsidR="009B3C4C" w:rsidRPr="00284362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19" w:type="dxa"/>
          </w:tcPr>
          <w:p w:rsidR="009B3C4C" w:rsidRPr="00284362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19" w:type="dxa"/>
          </w:tcPr>
          <w:p w:rsidR="009B3C4C" w:rsidRPr="009B3C4C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S=R </w:t>
            </w:r>
            <w:r w:rsidRPr="009B3C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/Rn S=R n/R</w:t>
            </w:r>
            <w:r w:rsidRPr="009B3C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9B3C4C" w:rsidTr="009B3C4C">
        <w:tc>
          <w:tcPr>
            <w:tcW w:w="326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9B3C4C" w:rsidRPr="00D45F80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Доля неэффективных расходов местного бюджета</w:t>
            </w:r>
          </w:p>
        </w:tc>
        <w:tc>
          <w:tcPr>
            <w:tcW w:w="1217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C4C" w:rsidTr="009B3C4C">
        <w:tc>
          <w:tcPr>
            <w:tcW w:w="326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9B3C4C" w:rsidRPr="00284362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Уровень   исполнения плановых назначений по расходам на реализацию программы</w:t>
            </w:r>
          </w:p>
        </w:tc>
        <w:tc>
          <w:tcPr>
            <w:tcW w:w="1217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</w:tcPr>
          <w:p w:rsidR="009B3C4C" w:rsidRPr="00DC1FB1" w:rsidRDefault="00DC1FB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9B3C4C" w:rsidRPr="00DC1FB1" w:rsidRDefault="00412214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9" w:type="dxa"/>
          </w:tcPr>
          <w:p w:rsidR="009B3C4C" w:rsidRPr="00DC1FB1" w:rsidRDefault="00665B11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9B3C4C" w:rsidTr="009B3C4C">
        <w:tc>
          <w:tcPr>
            <w:tcW w:w="326" w:type="dxa"/>
          </w:tcPr>
          <w:p w:rsidR="009B3C4C" w:rsidRDefault="009B3C4C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9B3C4C" w:rsidRPr="00D45F80" w:rsidRDefault="009B3C4C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17" w:type="dxa"/>
          </w:tcPr>
          <w:p w:rsidR="009B3C4C" w:rsidRDefault="009B3C4C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9B3C4C" w:rsidRDefault="009B3C4C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B3C4C" w:rsidRDefault="009B3C4C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B3C4C" w:rsidRDefault="009B3C4C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9B3C4C" w:rsidRDefault="00412214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45F80" w:rsidRDefault="00D45F80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5F80">
        <w:rPr>
          <w:rFonts w:ascii="Times New Roman" w:hAnsi="Times New Roman" w:cs="Times New Roman"/>
          <w:b/>
          <w:sz w:val="24"/>
          <w:szCs w:val="24"/>
        </w:rPr>
        <w:t>Индекс результативности: Iр=Мп*S= 1*1=1</w:t>
      </w:r>
    </w:p>
    <w:p w:rsidR="00D45F80" w:rsidRDefault="00D45F80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45F80" w:rsidRDefault="00D45F80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45F80" w:rsidRPr="00284362" w:rsidTr="00833216">
        <w:tc>
          <w:tcPr>
            <w:tcW w:w="534" w:type="dxa"/>
          </w:tcPr>
          <w:p w:rsidR="00D45F80" w:rsidRDefault="00D45F80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D45F80" w:rsidRPr="00284362" w:rsidRDefault="00D45F80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3" w:type="dxa"/>
          </w:tcPr>
          <w:p w:rsidR="00D45F80" w:rsidRPr="00284362" w:rsidRDefault="00D45F80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>Планируемый объем совокупного финансирования на выполнение муниципальной программы  (руб)</w:t>
            </w:r>
          </w:p>
        </w:tc>
        <w:tc>
          <w:tcPr>
            <w:tcW w:w="2393" w:type="dxa"/>
          </w:tcPr>
          <w:p w:rsidR="00D45F80" w:rsidRPr="00284362" w:rsidRDefault="00D45F80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2">
              <w:rPr>
                <w:rFonts w:ascii="Times New Roman" w:hAnsi="Times New Roman" w:cs="Times New Roman"/>
                <w:sz w:val="24"/>
                <w:szCs w:val="24"/>
              </w:rPr>
              <w:t>Фактический  объем совокупного финансирования  на выполнение муниципальной программы  (руб)</w:t>
            </w:r>
          </w:p>
        </w:tc>
      </w:tr>
      <w:tr w:rsidR="00D45F80" w:rsidTr="00833216">
        <w:tc>
          <w:tcPr>
            <w:tcW w:w="534" w:type="dxa"/>
          </w:tcPr>
          <w:p w:rsidR="00D45F80" w:rsidRDefault="00D45F80" w:rsidP="0083321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D45F80" w:rsidRPr="00D45F80" w:rsidRDefault="00D45F80" w:rsidP="00240C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C46C3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Белогорского района Республики Крым на 201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D45F80" w:rsidRPr="00DC1FB1" w:rsidRDefault="00240C15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164 073,00</w:t>
            </w:r>
          </w:p>
        </w:tc>
        <w:tc>
          <w:tcPr>
            <w:tcW w:w="2393" w:type="dxa"/>
          </w:tcPr>
          <w:p w:rsidR="00D45F80" w:rsidRPr="00DC1FB1" w:rsidRDefault="00240C15" w:rsidP="008332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129 612,80</w:t>
            </w:r>
          </w:p>
        </w:tc>
      </w:tr>
    </w:tbl>
    <w:p w:rsidR="00D45F80" w:rsidRDefault="00D45F80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5F80">
        <w:rPr>
          <w:rFonts w:ascii="Times New Roman" w:hAnsi="Times New Roman" w:cs="Times New Roman"/>
          <w:b/>
          <w:sz w:val="24"/>
          <w:szCs w:val="24"/>
        </w:rPr>
        <w:t>Индекс эффективности: Iэ = (Vф *Iр) Vп = (</w:t>
      </w:r>
      <w:r w:rsidR="00240C15">
        <w:rPr>
          <w:rFonts w:ascii="Times New Roman" w:hAnsi="Times New Roman" w:cs="Times New Roman"/>
          <w:b/>
          <w:sz w:val="24"/>
          <w:szCs w:val="24"/>
        </w:rPr>
        <w:t>164 073</w:t>
      </w:r>
      <w:r w:rsidRPr="00D45F80">
        <w:rPr>
          <w:rFonts w:ascii="Times New Roman" w:hAnsi="Times New Roman" w:cs="Times New Roman"/>
          <w:b/>
          <w:sz w:val="24"/>
          <w:szCs w:val="24"/>
        </w:rPr>
        <w:t>*</w:t>
      </w:r>
      <w:r w:rsidR="00665B11">
        <w:rPr>
          <w:rFonts w:ascii="Times New Roman" w:hAnsi="Times New Roman" w:cs="Times New Roman"/>
          <w:b/>
          <w:sz w:val="24"/>
          <w:szCs w:val="24"/>
        </w:rPr>
        <w:t>0,</w:t>
      </w:r>
      <w:r w:rsidR="00412214">
        <w:rPr>
          <w:rFonts w:ascii="Times New Roman" w:hAnsi="Times New Roman" w:cs="Times New Roman"/>
          <w:b/>
          <w:sz w:val="24"/>
          <w:szCs w:val="24"/>
        </w:rPr>
        <w:t>7</w:t>
      </w:r>
      <w:r w:rsidR="00665B11">
        <w:rPr>
          <w:rFonts w:ascii="Times New Roman" w:hAnsi="Times New Roman" w:cs="Times New Roman"/>
          <w:b/>
          <w:sz w:val="24"/>
          <w:szCs w:val="24"/>
        </w:rPr>
        <w:t>9</w:t>
      </w:r>
      <w:r w:rsidRPr="00D45F80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="00240C15">
        <w:rPr>
          <w:rFonts w:ascii="Times New Roman" w:hAnsi="Times New Roman" w:cs="Times New Roman"/>
          <w:b/>
          <w:sz w:val="24"/>
          <w:szCs w:val="24"/>
        </w:rPr>
        <w:t>129 612,80</w:t>
      </w:r>
      <w:r w:rsidRPr="00D45F80">
        <w:rPr>
          <w:rFonts w:ascii="Times New Roman" w:hAnsi="Times New Roman" w:cs="Times New Roman"/>
          <w:b/>
          <w:sz w:val="24"/>
          <w:szCs w:val="24"/>
        </w:rPr>
        <w:t>=1</w:t>
      </w:r>
    </w:p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C15" w:rsidRPr="00A67C15" w:rsidRDefault="00A67C15" w:rsidP="00A67C1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67C15">
        <w:rPr>
          <w:rFonts w:ascii="Times New Roman" w:hAnsi="Times New Roman" w:cs="Times New Roman"/>
          <w:b/>
          <w:sz w:val="24"/>
          <w:szCs w:val="24"/>
        </w:rPr>
        <w:t>Муниципальная  программа муниципального образования Зыбинское сельское поселение Белогорского района Республики Крым   «Развитие жилищно-коммунального хозяйства муниципального образования Белогорского района Республики Крым на 2017-2019годы</w:t>
      </w:r>
    </w:p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"/>
        <w:gridCol w:w="2771"/>
        <w:gridCol w:w="1217"/>
        <w:gridCol w:w="1117"/>
        <w:gridCol w:w="1102"/>
        <w:gridCol w:w="1519"/>
        <w:gridCol w:w="1519"/>
      </w:tblGrid>
      <w:tr w:rsidR="00A67C15" w:rsidRPr="0067178B" w:rsidTr="009A523E">
        <w:tc>
          <w:tcPr>
            <w:tcW w:w="326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217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Едн.изм</w:t>
            </w:r>
          </w:p>
        </w:tc>
        <w:tc>
          <w:tcPr>
            <w:tcW w:w="1117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2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19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19" w:type="dxa"/>
          </w:tcPr>
          <w:p w:rsidR="00A67C15" w:rsidRPr="009B3C4C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S=R </w:t>
            </w:r>
            <w:r w:rsidRPr="009B3C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/Rn S=R n/R</w:t>
            </w:r>
            <w:r w:rsidRPr="009B3C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67C15" w:rsidTr="009A523E">
        <w:tc>
          <w:tcPr>
            <w:tcW w:w="326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67C15" w:rsidRPr="00D45F80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Доля неэффективных расходов местного бюджета</w:t>
            </w:r>
          </w:p>
        </w:tc>
        <w:tc>
          <w:tcPr>
            <w:tcW w:w="12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15" w:rsidTr="009A523E">
        <w:tc>
          <w:tcPr>
            <w:tcW w:w="326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Уровень   исполнения плановых назначений по расходам на реализацию программы</w:t>
            </w:r>
          </w:p>
        </w:tc>
        <w:tc>
          <w:tcPr>
            <w:tcW w:w="12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15" w:rsidTr="009A523E">
        <w:tc>
          <w:tcPr>
            <w:tcW w:w="326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A67C15" w:rsidRPr="00D45F80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17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C15" w:rsidRDefault="00A67C15" w:rsidP="00A67C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5F80">
        <w:rPr>
          <w:rFonts w:ascii="Times New Roman" w:hAnsi="Times New Roman" w:cs="Times New Roman"/>
          <w:b/>
          <w:sz w:val="24"/>
          <w:szCs w:val="24"/>
        </w:rPr>
        <w:t>Индекс результативности: Iр=Мп*S= 1*1=1</w:t>
      </w:r>
    </w:p>
    <w:tbl>
      <w:tblPr>
        <w:tblStyle w:val="a6"/>
        <w:tblW w:w="0" w:type="auto"/>
        <w:tblInd w:w="-176" w:type="dxa"/>
        <w:tblLook w:val="04A0"/>
      </w:tblPr>
      <w:tblGrid>
        <w:gridCol w:w="710"/>
        <w:gridCol w:w="4251"/>
        <w:gridCol w:w="2393"/>
        <w:gridCol w:w="2393"/>
      </w:tblGrid>
      <w:tr w:rsidR="00A67C15" w:rsidRPr="00A67C15" w:rsidTr="00A67C15">
        <w:tc>
          <w:tcPr>
            <w:tcW w:w="710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Планируемый объем совокупного финансирования на выполнение муниципальной программы  (руб)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Фактический  объем совокупного финансирования  на выполнение муниципальной программы  (руб)</w:t>
            </w:r>
          </w:p>
        </w:tc>
      </w:tr>
      <w:tr w:rsidR="00A67C15" w:rsidRPr="00A67C15" w:rsidTr="00A67C15">
        <w:tc>
          <w:tcPr>
            <w:tcW w:w="710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1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муниципального образования Зыбинское сельское поселение Белогорского района Республики Крым   «Развитие жилищно-коммунального хозяйства муниципального образования Белогорского района Республики Крым на 2017-2019г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2 303 085,00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2 303 085,00</w:t>
            </w:r>
          </w:p>
        </w:tc>
      </w:tr>
    </w:tbl>
    <w:p w:rsidR="00A67C15" w:rsidRPr="00A67C15" w:rsidRDefault="00A67C15" w:rsidP="00A67C15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 xml:space="preserve">Индекс эффективности Iэ = (Vф*Iр)/Vп= (2 303 085*1,0)/ 2 303 085 = 1,0 </w:t>
      </w: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 xml:space="preserve"> Индекс эффективности определяется по формуле Iэ = (Vф*Iр)/Vп, где Iэ – индекс эффективности; </w:t>
      </w: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 xml:space="preserve">Vф – объем фактического совокупного финансирования; </w:t>
      </w: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 xml:space="preserve">Iр – индекс результативности </w:t>
      </w:r>
    </w:p>
    <w:p w:rsid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>Vп – объем запланированного совокупного финансирования программы.</w:t>
      </w:r>
    </w:p>
    <w:p w:rsid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7C15" w:rsidRPr="00A67C15" w:rsidRDefault="00A67C15" w:rsidP="00A67C1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67C15">
        <w:rPr>
          <w:rFonts w:ascii="Times New Roman" w:hAnsi="Times New Roman" w:cs="Times New Roman"/>
          <w:b/>
          <w:sz w:val="24"/>
          <w:szCs w:val="24"/>
        </w:rPr>
        <w:t>Муниципальная программа муниципального образования Зыбинское сельское поселение Белогорского района "Дорожное хозяйство" на 2017год"</w:t>
      </w:r>
    </w:p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"/>
        <w:gridCol w:w="2771"/>
        <w:gridCol w:w="1217"/>
        <w:gridCol w:w="1117"/>
        <w:gridCol w:w="1102"/>
        <w:gridCol w:w="1519"/>
        <w:gridCol w:w="1519"/>
      </w:tblGrid>
      <w:tr w:rsidR="00A67C15" w:rsidRPr="0067178B" w:rsidTr="009A523E">
        <w:tc>
          <w:tcPr>
            <w:tcW w:w="326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217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Едн.изм</w:t>
            </w:r>
          </w:p>
        </w:tc>
        <w:tc>
          <w:tcPr>
            <w:tcW w:w="1117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2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19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19" w:type="dxa"/>
          </w:tcPr>
          <w:p w:rsidR="00A67C15" w:rsidRPr="009B3C4C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S=R </w:t>
            </w:r>
            <w:r w:rsidRPr="009B3C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/Rn S=R n/R</w:t>
            </w:r>
            <w:r w:rsidRPr="009B3C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67C15" w:rsidTr="009A523E">
        <w:tc>
          <w:tcPr>
            <w:tcW w:w="326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67C15" w:rsidRPr="00D45F80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Доля неэффективных расходов местного бюджета</w:t>
            </w:r>
          </w:p>
        </w:tc>
        <w:tc>
          <w:tcPr>
            <w:tcW w:w="12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15" w:rsidTr="009A523E">
        <w:tc>
          <w:tcPr>
            <w:tcW w:w="326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67C15" w:rsidRPr="00284362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Уровень   исполнения плановых назначений по расходам на реализацию программы</w:t>
            </w:r>
          </w:p>
        </w:tc>
        <w:tc>
          <w:tcPr>
            <w:tcW w:w="12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</w:tcPr>
          <w:p w:rsidR="00A67C15" w:rsidRPr="00DC1FB1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A67C15" w:rsidRPr="00DC1FB1" w:rsidRDefault="006C6B14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9" w:type="dxa"/>
          </w:tcPr>
          <w:p w:rsidR="00A67C15" w:rsidRPr="00DC1FB1" w:rsidRDefault="006C6B14" w:rsidP="006C6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67C15" w:rsidTr="009A523E">
        <w:tc>
          <w:tcPr>
            <w:tcW w:w="326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A67C15" w:rsidRPr="00D45F80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17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A67C15" w:rsidRDefault="006C6B14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</w:tbl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7C15" w:rsidRDefault="00A67C15" w:rsidP="00A67C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5F80">
        <w:rPr>
          <w:rFonts w:ascii="Times New Roman" w:hAnsi="Times New Roman" w:cs="Times New Roman"/>
          <w:b/>
          <w:sz w:val="24"/>
          <w:szCs w:val="24"/>
        </w:rPr>
        <w:t>Индекс результативности: Iр=Мп*S= 1*1=1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67C15" w:rsidRPr="00A67C15" w:rsidTr="009A523E">
        <w:tc>
          <w:tcPr>
            <w:tcW w:w="534" w:type="dxa"/>
          </w:tcPr>
          <w:p w:rsid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Планируемый объем совокупного финансирования на выполнение муниципальной программы  (руб)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Фактический  объем совокупного финансирования  на выполнение муниципальной программы  (руб)</w:t>
            </w:r>
          </w:p>
        </w:tc>
      </w:tr>
      <w:tr w:rsidR="00A67C15" w:rsidRPr="00A67C15" w:rsidTr="009A523E">
        <w:tc>
          <w:tcPr>
            <w:tcW w:w="534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1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Зыбинское сельское поселение Белогорского района "Дорожное хозяйство" на 2017год"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2 713 011,80</w:t>
            </w:r>
          </w:p>
        </w:tc>
        <w:tc>
          <w:tcPr>
            <w:tcW w:w="2393" w:type="dxa"/>
          </w:tcPr>
          <w:p w:rsidR="00A67C15" w:rsidRPr="00A67C15" w:rsidRDefault="00A67C15" w:rsidP="009A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2 304 247,47</w:t>
            </w:r>
          </w:p>
        </w:tc>
      </w:tr>
    </w:tbl>
    <w:p w:rsidR="00A67C15" w:rsidRPr="00A67C15" w:rsidRDefault="00A67C15" w:rsidP="00A67C15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>Индекс эффективности Iэ = (Vф*Iр)/Vп= (2</w:t>
      </w:r>
      <w:r>
        <w:rPr>
          <w:rFonts w:ascii="Times New Roman" w:hAnsi="Times New Roman" w:cs="Times New Roman"/>
          <w:sz w:val="24"/>
          <w:szCs w:val="24"/>
        </w:rPr>
        <w:t> 713 011,80</w:t>
      </w:r>
      <w:r w:rsidRPr="00A67C15">
        <w:rPr>
          <w:rFonts w:ascii="Times New Roman" w:hAnsi="Times New Roman" w:cs="Times New Roman"/>
          <w:sz w:val="24"/>
          <w:szCs w:val="24"/>
        </w:rPr>
        <w:t>*</w:t>
      </w:r>
      <w:r w:rsidR="006C6B14">
        <w:rPr>
          <w:rFonts w:ascii="Times New Roman" w:hAnsi="Times New Roman" w:cs="Times New Roman"/>
          <w:sz w:val="24"/>
          <w:szCs w:val="24"/>
        </w:rPr>
        <w:t>0,8</w:t>
      </w:r>
      <w:r w:rsidRPr="00A67C15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2 304 247,47</w:t>
      </w:r>
      <w:r w:rsidRPr="00A67C15">
        <w:rPr>
          <w:rFonts w:ascii="Times New Roman" w:hAnsi="Times New Roman" w:cs="Times New Roman"/>
          <w:sz w:val="24"/>
          <w:szCs w:val="24"/>
        </w:rPr>
        <w:t xml:space="preserve"> = </w:t>
      </w:r>
      <w:r w:rsidR="006C6B14">
        <w:rPr>
          <w:rFonts w:ascii="Times New Roman" w:hAnsi="Times New Roman" w:cs="Times New Roman"/>
          <w:sz w:val="24"/>
          <w:szCs w:val="24"/>
        </w:rPr>
        <w:t>0,9</w:t>
      </w: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 xml:space="preserve"> Индекс эффективности определяется по формуле Iэ = (Vф*Iр)/Vп, где Iэ – индекс эффективности; </w:t>
      </w: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 xml:space="preserve">Vф – объем фактического совокупного финансирования; </w:t>
      </w:r>
    </w:p>
    <w:p w:rsidR="00A67C15" w:rsidRP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 xml:space="preserve">Iр – индекс результативности </w:t>
      </w:r>
    </w:p>
    <w:p w:rsid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C15">
        <w:rPr>
          <w:rFonts w:ascii="Times New Roman" w:hAnsi="Times New Roman" w:cs="Times New Roman"/>
          <w:sz w:val="24"/>
          <w:szCs w:val="24"/>
        </w:rPr>
        <w:t>Vп – объем запланированного совокупного финансирования программы.</w:t>
      </w:r>
    </w:p>
    <w:p w:rsidR="00A67C15" w:rsidRDefault="00A67C15" w:rsidP="00A67C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7C15" w:rsidRDefault="00A67C15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45F80" w:rsidRDefault="00D45F80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1"/>
        <w:gridCol w:w="3182"/>
        <w:gridCol w:w="2179"/>
        <w:gridCol w:w="1904"/>
        <w:gridCol w:w="1825"/>
      </w:tblGrid>
      <w:tr w:rsidR="00D45F80" w:rsidTr="00DC1FB1">
        <w:tc>
          <w:tcPr>
            <w:tcW w:w="481" w:type="dxa"/>
          </w:tcPr>
          <w:p w:rsidR="00D45F80" w:rsidRDefault="00D45F80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D45F80" w:rsidRDefault="00D45F80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79" w:type="dxa"/>
          </w:tcPr>
          <w:p w:rsidR="00D45F80" w:rsidRDefault="00D45F80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b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904" w:type="dxa"/>
          </w:tcPr>
          <w:p w:rsidR="00D45F80" w:rsidRDefault="00D45F80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b/>
                <w:sz w:val="24"/>
                <w:szCs w:val="24"/>
              </w:rPr>
              <w:t>Индекс эффективности</w:t>
            </w:r>
          </w:p>
        </w:tc>
        <w:tc>
          <w:tcPr>
            <w:tcW w:w="1825" w:type="dxa"/>
          </w:tcPr>
          <w:p w:rsidR="00D45F80" w:rsidRDefault="00D45F80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программы</w:t>
            </w:r>
          </w:p>
        </w:tc>
      </w:tr>
      <w:tr w:rsidR="00D45F80" w:rsidTr="00DC1FB1">
        <w:tc>
          <w:tcPr>
            <w:tcW w:w="481" w:type="dxa"/>
          </w:tcPr>
          <w:p w:rsidR="00D45F80" w:rsidRDefault="00D45F80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D45F80" w:rsidRPr="00D45F80" w:rsidRDefault="00D45F80" w:rsidP="00665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местного самоуправления в муниципальном образовании </w:t>
            </w:r>
            <w:r w:rsidR="00EC46C3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Белогорского района Республики Крым на 201</w:t>
            </w:r>
            <w:r w:rsidR="00665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9" w:type="dxa"/>
          </w:tcPr>
          <w:p w:rsidR="00D45F80" w:rsidRPr="000D5E96" w:rsidRDefault="00DC1FB1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04" w:type="dxa"/>
          </w:tcPr>
          <w:p w:rsidR="00D45F80" w:rsidRPr="000D5E96" w:rsidRDefault="00DC1FB1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25" w:type="dxa"/>
          </w:tcPr>
          <w:p w:rsidR="00D45F80" w:rsidRPr="000D5E96" w:rsidRDefault="000D5E96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1FB1" w:rsidRPr="000D5E96">
              <w:rPr>
                <w:rFonts w:ascii="Times New Roman" w:hAnsi="Times New Roman" w:cs="Times New Roman"/>
                <w:sz w:val="24"/>
                <w:szCs w:val="24"/>
              </w:rPr>
              <w:t>ысокий уровень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5F80" w:rsidTr="00DC1FB1">
        <w:tc>
          <w:tcPr>
            <w:tcW w:w="481" w:type="dxa"/>
          </w:tcPr>
          <w:p w:rsidR="00D45F80" w:rsidRDefault="00D45F80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D45F80" w:rsidRPr="00D45F80" w:rsidRDefault="00D45F80" w:rsidP="00665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C46C3"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Белогорского района Республики Крым на 201</w:t>
            </w:r>
            <w:r w:rsidR="00665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5F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9" w:type="dxa"/>
          </w:tcPr>
          <w:p w:rsidR="00D45F80" w:rsidRPr="000D5E96" w:rsidRDefault="00665B11" w:rsidP="006C6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04" w:type="dxa"/>
          </w:tcPr>
          <w:p w:rsidR="00D45F80" w:rsidRPr="000D5E96" w:rsidRDefault="00665B11" w:rsidP="006C6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25" w:type="dxa"/>
          </w:tcPr>
          <w:p w:rsidR="00D45F80" w:rsidRPr="000D5E96" w:rsidRDefault="00DC1FB1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6"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</w:t>
            </w:r>
            <w:r w:rsidR="000D5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65B11" w:rsidTr="00DC1FB1">
        <w:tc>
          <w:tcPr>
            <w:tcW w:w="481" w:type="dxa"/>
          </w:tcPr>
          <w:p w:rsidR="00665B11" w:rsidRDefault="00665B11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665B11" w:rsidRPr="00D45F80" w:rsidRDefault="00A67C15" w:rsidP="00665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Зыбинское сельское поселение Белогорского района "Дорожное хозяйство" на 2017год"</w:t>
            </w:r>
          </w:p>
        </w:tc>
        <w:tc>
          <w:tcPr>
            <w:tcW w:w="2179" w:type="dxa"/>
          </w:tcPr>
          <w:p w:rsidR="00665B11" w:rsidRDefault="006C6B14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04" w:type="dxa"/>
          </w:tcPr>
          <w:p w:rsidR="00665B11" w:rsidRDefault="006C6B14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25" w:type="dxa"/>
          </w:tcPr>
          <w:p w:rsidR="00665B11" w:rsidRPr="000D5E96" w:rsidRDefault="00356C98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6"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67C15" w:rsidTr="00DC1FB1">
        <w:tc>
          <w:tcPr>
            <w:tcW w:w="481" w:type="dxa"/>
          </w:tcPr>
          <w:p w:rsidR="00A67C15" w:rsidRDefault="00A67C15" w:rsidP="002843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</w:tcPr>
          <w:p w:rsidR="00A67C15" w:rsidRPr="00A67C15" w:rsidRDefault="00A67C15" w:rsidP="00665B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муниципального образования Зыбинское сельское поселение Белогорского района Республики Крым   «Развитие жилищно-коммунального хозяйства муниципального образования Белогорского района Республики Крым на 2017-2019гды</w:t>
            </w:r>
          </w:p>
        </w:tc>
        <w:tc>
          <w:tcPr>
            <w:tcW w:w="2179" w:type="dxa"/>
          </w:tcPr>
          <w:p w:rsidR="00A67C15" w:rsidRDefault="00356C98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04" w:type="dxa"/>
          </w:tcPr>
          <w:p w:rsidR="00A67C15" w:rsidRDefault="00356C98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</w:tcPr>
          <w:p w:rsidR="00A67C15" w:rsidRPr="000D5E96" w:rsidRDefault="00356C98" w:rsidP="00284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E96"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45F80" w:rsidRPr="00D45F80" w:rsidRDefault="00D45F80" w:rsidP="0028436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D45F80" w:rsidRPr="00D45F80" w:rsidSect="008F1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15D"/>
    <w:rsid w:val="00002B9A"/>
    <w:rsid w:val="0006326A"/>
    <w:rsid w:val="00072006"/>
    <w:rsid w:val="000922AC"/>
    <w:rsid w:val="000D5E96"/>
    <w:rsid w:val="0018027F"/>
    <w:rsid w:val="002079DD"/>
    <w:rsid w:val="00240C15"/>
    <w:rsid w:val="00284362"/>
    <w:rsid w:val="002F4B06"/>
    <w:rsid w:val="00356C98"/>
    <w:rsid w:val="00356D9D"/>
    <w:rsid w:val="003E0350"/>
    <w:rsid w:val="00412214"/>
    <w:rsid w:val="004319A8"/>
    <w:rsid w:val="005A7B1C"/>
    <w:rsid w:val="00665B11"/>
    <w:rsid w:val="0067178B"/>
    <w:rsid w:val="00680C7A"/>
    <w:rsid w:val="006932E0"/>
    <w:rsid w:val="006C6B14"/>
    <w:rsid w:val="0079683C"/>
    <w:rsid w:val="00872DC6"/>
    <w:rsid w:val="008A0BFD"/>
    <w:rsid w:val="008F1E45"/>
    <w:rsid w:val="00910A1A"/>
    <w:rsid w:val="00932B70"/>
    <w:rsid w:val="009B3C4C"/>
    <w:rsid w:val="00A10210"/>
    <w:rsid w:val="00A10248"/>
    <w:rsid w:val="00A21889"/>
    <w:rsid w:val="00A26804"/>
    <w:rsid w:val="00A52B79"/>
    <w:rsid w:val="00A56112"/>
    <w:rsid w:val="00A67C15"/>
    <w:rsid w:val="00AE5E21"/>
    <w:rsid w:val="00BF737E"/>
    <w:rsid w:val="00C3215D"/>
    <w:rsid w:val="00C421E4"/>
    <w:rsid w:val="00C816F6"/>
    <w:rsid w:val="00CA570E"/>
    <w:rsid w:val="00CC2A95"/>
    <w:rsid w:val="00D13DF5"/>
    <w:rsid w:val="00D45F80"/>
    <w:rsid w:val="00DC1FB1"/>
    <w:rsid w:val="00E569EF"/>
    <w:rsid w:val="00E84BB7"/>
    <w:rsid w:val="00EB0CED"/>
    <w:rsid w:val="00EC46C3"/>
    <w:rsid w:val="00ED4BDD"/>
    <w:rsid w:val="00F15657"/>
    <w:rsid w:val="00F32C37"/>
    <w:rsid w:val="00F626C0"/>
    <w:rsid w:val="00F6648D"/>
    <w:rsid w:val="00F72725"/>
    <w:rsid w:val="00FC4DCB"/>
    <w:rsid w:val="00FC7F00"/>
    <w:rsid w:val="00FE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215D"/>
    <w:pPr>
      <w:spacing w:after="0" w:line="240" w:lineRule="auto"/>
    </w:pPr>
  </w:style>
  <w:style w:type="table" w:styleId="a6">
    <w:name w:val="Table Grid"/>
    <w:basedOn w:val="a1"/>
    <w:uiPriority w:val="59"/>
    <w:rsid w:val="00EB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2018-06-22T06:47:00Z</cp:lastPrinted>
  <dcterms:created xsi:type="dcterms:W3CDTF">2018-06-05T10:48:00Z</dcterms:created>
  <dcterms:modified xsi:type="dcterms:W3CDTF">2018-06-22T06:48:00Z</dcterms:modified>
</cp:coreProperties>
</file>