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10" w:rsidRPr="00BB308D" w:rsidRDefault="005B52A3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18176E">
        <w:rPr>
          <w:b w:val="0"/>
          <w:noProof/>
          <w:color w:val="000000"/>
          <w:lang w:val="ru-RU" w:eastAsia="ru-RU"/>
        </w:rPr>
        <w:drawing>
          <wp:inline distT="0" distB="0" distL="0" distR="0">
            <wp:extent cx="528320" cy="555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6E" w:rsidRPr="006B2C90" w:rsidRDefault="0018176E" w:rsidP="0018176E">
      <w:pPr>
        <w:autoSpaceDE w:val="0"/>
        <w:spacing w:after="0" w:line="100" w:lineRule="atLeast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6B2C90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Республика Крым</w:t>
      </w:r>
    </w:p>
    <w:p w:rsidR="0018176E" w:rsidRPr="006B2C90" w:rsidRDefault="0018176E" w:rsidP="0018176E">
      <w:pPr>
        <w:autoSpaceDE w:val="0"/>
        <w:spacing w:after="0" w:line="100" w:lineRule="atLeast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6B2C90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Белогорский  район </w:t>
      </w:r>
    </w:p>
    <w:p w:rsidR="0018176E" w:rsidRPr="006B2C90" w:rsidRDefault="0018176E" w:rsidP="0018176E">
      <w:pPr>
        <w:autoSpaceDE w:val="0"/>
        <w:spacing w:after="0" w:line="100" w:lineRule="atLeast"/>
        <w:ind w:left="432" w:hanging="432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6B2C90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ЗЫБИНСКИЙ СЕЛЬСКИЙ СОВЕТ</w:t>
      </w:r>
    </w:p>
    <w:p w:rsidR="0018176E" w:rsidRPr="006B2C90" w:rsidRDefault="006D7D4E" w:rsidP="0018176E">
      <w:pPr>
        <w:autoSpaceDE w:val="0"/>
        <w:spacing w:after="0" w:line="100" w:lineRule="atLeast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F60780">
        <w:rPr>
          <w:rFonts w:ascii="Times New Roman" w:hAnsi="Times New Roman" w:cs="Times New Roman"/>
          <w:color w:val="000000"/>
          <w:sz w:val="24"/>
          <w:szCs w:val="24"/>
          <w:lang w:val="ru-RU"/>
        </w:rPr>
        <w:t>38</w:t>
      </w:r>
      <w:r w:rsidR="0018176E" w:rsidRPr="006B2C90">
        <w:rPr>
          <w:color w:val="000000"/>
          <w:sz w:val="24"/>
          <w:szCs w:val="24"/>
        </w:rPr>
        <w:t xml:space="preserve"> </w:t>
      </w:r>
      <w:r w:rsidR="0018176E" w:rsidRPr="006B2C90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сессия  I созыва</w:t>
      </w:r>
      <w:bookmarkStart w:id="0" w:name="_GoBack"/>
      <w:bookmarkEnd w:id="0"/>
    </w:p>
    <w:p w:rsidR="0018176E" w:rsidRPr="006B2C90" w:rsidRDefault="0018176E" w:rsidP="0018176E">
      <w:pPr>
        <w:autoSpaceDE w:val="0"/>
        <w:spacing w:after="0" w:line="100" w:lineRule="atLeast"/>
        <w:jc w:val="center"/>
        <w:rPr>
          <w:bCs/>
          <w:color w:val="000000"/>
          <w:sz w:val="24"/>
          <w:szCs w:val="24"/>
        </w:rPr>
      </w:pPr>
    </w:p>
    <w:p w:rsidR="0018176E" w:rsidRPr="00553D0A" w:rsidRDefault="0018176E" w:rsidP="0018176E">
      <w:pPr>
        <w:autoSpaceDE w:val="0"/>
        <w:spacing w:after="0" w:line="100" w:lineRule="atLeast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553D0A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РЕШЕНИЕ         </w:t>
      </w:r>
    </w:p>
    <w:p w:rsidR="0018176E" w:rsidRPr="006B2C90" w:rsidRDefault="0018176E" w:rsidP="0018176E">
      <w:pPr>
        <w:autoSpaceDE w:val="0"/>
        <w:spacing w:line="100" w:lineRule="atLeast"/>
        <w:rPr>
          <w:sz w:val="24"/>
          <w:szCs w:val="24"/>
        </w:rPr>
      </w:pPr>
    </w:p>
    <w:p w:rsidR="007D4210" w:rsidRPr="006B2C90" w:rsidRDefault="006D7D4E" w:rsidP="0018176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21 декабря</w:t>
      </w:r>
      <w:r w:rsidR="0018176E" w:rsidRPr="006B2C90">
        <w:rPr>
          <w:rFonts w:ascii="Times New Roman" w:hAnsi="Times New Roman" w:cs="Times New Roman"/>
          <w:b/>
          <w:sz w:val="24"/>
          <w:szCs w:val="24"/>
        </w:rPr>
        <w:t xml:space="preserve">  2017 г.</w:t>
      </w:r>
      <w:r w:rsidR="0018176E" w:rsidRPr="006B2C90">
        <w:rPr>
          <w:rFonts w:ascii="Times New Roman" w:hAnsi="Times New Roman" w:cs="Times New Roman"/>
          <w:b/>
          <w:sz w:val="24"/>
          <w:szCs w:val="24"/>
        </w:rPr>
        <w:tab/>
      </w:r>
      <w:r w:rsidR="0018176E" w:rsidRPr="006B2C90">
        <w:rPr>
          <w:rFonts w:ascii="Times New Roman" w:hAnsi="Times New Roman" w:cs="Times New Roman"/>
          <w:b/>
          <w:sz w:val="24"/>
          <w:szCs w:val="24"/>
        </w:rPr>
        <w:tab/>
      </w:r>
      <w:r w:rsidR="0018176E" w:rsidRPr="006B2C90">
        <w:rPr>
          <w:rFonts w:ascii="Times New Roman" w:hAnsi="Times New Roman" w:cs="Times New Roman"/>
          <w:b/>
          <w:sz w:val="24"/>
          <w:szCs w:val="24"/>
        </w:rPr>
        <w:tab/>
      </w:r>
      <w:r w:rsidR="0018176E" w:rsidRPr="006B2C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297</w:t>
      </w:r>
    </w:p>
    <w:p w:rsidR="0018176E" w:rsidRPr="006B2C90" w:rsidRDefault="0018176E" w:rsidP="00181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порядка организации </w:t>
      </w:r>
    </w:p>
    <w:p w:rsidR="0018176E" w:rsidRPr="006B2C90" w:rsidRDefault="0018176E" w:rsidP="00181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Историко – культурного заповедника местного </w:t>
      </w:r>
    </w:p>
    <w:p w:rsidR="0018176E" w:rsidRPr="006B2C90" w:rsidRDefault="0018176E" w:rsidP="00181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(муниципального) значения в </w:t>
      </w:r>
      <w:proofErr w:type="gramStart"/>
      <w:r w:rsidRPr="006B2C90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proofErr w:type="gramEnd"/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176E" w:rsidRPr="006B2C90" w:rsidRDefault="0018176E" w:rsidP="00181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2C90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Зыбинское сельское поселение</w:t>
      </w:r>
    </w:p>
    <w:p w:rsidR="0018176E" w:rsidRPr="006B2C90" w:rsidRDefault="0018176E" w:rsidP="00181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Белогорского района Республики Крым</w:t>
      </w:r>
    </w:p>
    <w:p w:rsidR="0018176E" w:rsidRPr="006B2C90" w:rsidRDefault="0018176E" w:rsidP="00553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2C90" w:rsidRPr="006B2C90" w:rsidRDefault="0002279C" w:rsidP="00553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Федеральным </w:t>
      </w:r>
      <w:hyperlink r:id="rId9" w:history="1">
        <w:r w:rsidR="007D4210" w:rsidRPr="006B2C90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от 06.10.2003 № 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131-ФЗ 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, Федеральным </w:t>
      </w:r>
      <w:hyperlink r:id="rId10" w:history="1">
        <w:r w:rsidR="007D4210" w:rsidRPr="006B2C90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25.06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2002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73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-ФЗ 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», Законом Республики Крым от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11.09.2014 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>№ 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-ЗРК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Pr="006B2C90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B2C90">
        <w:rPr>
          <w:rFonts w:ascii="Times New Roman" w:hAnsi="Times New Roman" w:cs="Times New Roman"/>
          <w:sz w:val="24"/>
          <w:szCs w:val="24"/>
          <w:lang w:val="ru-RU"/>
        </w:rPr>
        <w:t>объектах</w:t>
      </w:r>
      <w:proofErr w:type="gramEnd"/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культурного наследия в Республике Крым»</w:t>
      </w:r>
      <w:r w:rsidR="00897627" w:rsidRPr="006B2C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руководствуясь ст.__</w:t>
      </w:r>
      <w:r w:rsidR="00553D0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>__ Устава</w:t>
      </w:r>
      <w:r w:rsidR="004631EA" w:rsidRPr="006B2C9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8176E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образовании Зыбинское сельское поселение Белогорского района Республики Крым</w:t>
      </w:r>
      <w:r w:rsidRPr="006B2C90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:rsidR="00553D0A" w:rsidRDefault="00553D0A" w:rsidP="006B2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4210" w:rsidRDefault="0018176E" w:rsidP="006B2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>Зыбинский селський совет</w:t>
      </w:r>
      <w:r w:rsidR="00553D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53D0A" w:rsidRPr="00553D0A">
        <w:rPr>
          <w:rFonts w:ascii="Times New Roman" w:hAnsi="Times New Roman" w:cs="Times New Roman"/>
          <w:sz w:val="24"/>
          <w:szCs w:val="24"/>
          <w:lang w:val="ru-RU"/>
        </w:rPr>
        <w:t>РЕШИЛ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53D0A" w:rsidRPr="006B2C90" w:rsidRDefault="00553D0A" w:rsidP="006B2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2C90" w:rsidRPr="006B2C90" w:rsidRDefault="007D4210" w:rsidP="006B2C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</w:t>
      </w:r>
      <w:r w:rsidR="004631EA" w:rsidRPr="006B2C90">
        <w:rPr>
          <w:rFonts w:ascii="Times New Roman" w:hAnsi="Times New Roman" w:cs="Times New Roman"/>
          <w:sz w:val="24"/>
          <w:szCs w:val="24"/>
          <w:lang w:val="ru-RU"/>
        </w:rPr>
        <w:t>Порядок организации историко-культурного заповедника местного (муниципального) значения</w:t>
      </w:r>
      <w:r w:rsidR="004631EA" w:rsidRPr="006B2C90">
        <w:rPr>
          <w:sz w:val="24"/>
          <w:szCs w:val="24"/>
          <w:lang w:val="ru-RU"/>
        </w:rPr>
        <w:t xml:space="preserve"> </w:t>
      </w:r>
      <w:r w:rsidR="006B2C90" w:rsidRPr="006B2C90">
        <w:rPr>
          <w:rFonts w:ascii="Times New Roman" w:hAnsi="Times New Roman" w:cs="Times New Roman"/>
          <w:sz w:val="24"/>
          <w:szCs w:val="24"/>
          <w:lang w:val="ru-RU"/>
        </w:rPr>
        <w:t>в муниципальном образовании Зыбинское сельское поселение Белогорского района Республики Крым</w:t>
      </w:r>
    </w:p>
    <w:p w:rsidR="007D4210" w:rsidRPr="006B2C90" w:rsidRDefault="00897627" w:rsidP="006B2C9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>(приложение № 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>1).</w:t>
      </w:r>
    </w:p>
    <w:p w:rsidR="006B2C90" w:rsidRPr="006B2C90" w:rsidRDefault="006B2C90" w:rsidP="006B2C90">
      <w:pPr>
        <w:pStyle w:val="a9"/>
        <w:tabs>
          <w:tab w:val="left" w:pos="365"/>
        </w:tabs>
        <w:spacing w:before="0" w:after="0" w:line="240" w:lineRule="auto"/>
        <w:ind w:right="20" w:firstLine="993"/>
        <w:jc w:val="both"/>
        <w:rPr>
          <w:rStyle w:val="5"/>
          <w:sz w:val="24"/>
          <w:szCs w:val="24"/>
        </w:rPr>
      </w:pPr>
      <w:r w:rsidRPr="006B2C90">
        <w:rPr>
          <w:rStyle w:val="5"/>
          <w:sz w:val="24"/>
          <w:szCs w:val="24"/>
        </w:rPr>
        <w:t xml:space="preserve">2.Обнародовать настоящее решение </w:t>
      </w:r>
      <w:r w:rsidRPr="006B2C90">
        <w:rPr>
          <w:rFonts w:eastAsia="Calibri"/>
          <w:sz w:val="24"/>
          <w:szCs w:val="24"/>
        </w:rPr>
        <w:t xml:space="preserve">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(зыбинское </w:t>
      </w:r>
      <w:proofErr w:type="gramStart"/>
      <w:r w:rsidRPr="006B2C90">
        <w:rPr>
          <w:rFonts w:eastAsia="Calibri"/>
          <w:sz w:val="24"/>
          <w:szCs w:val="24"/>
        </w:rPr>
        <w:t>–с</w:t>
      </w:r>
      <w:proofErr w:type="gramEnd"/>
      <w:r w:rsidRPr="006B2C90">
        <w:rPr>
          <w:rFonts w:eastAsia="Calibri"/>
          <w:sz w:val="24"/>
          <w:szCs w:val="24"/>
        </w:rPr>
        <w:t>п.рф.). и на информационном стенде в здании администрации Зыбинского  сельского поселения по адресу: с. Зыбины ул. Кирова, 13</w:t>
      </w:r>
      <w:r w:rsidRPr="006B2C90">
        <w:rPr>
          <w:sz w:val="24"/>
          <w:szCs w:val="24"/>
        </w:rPr>
        <w:t xml:space="preserve">. </w:t>
      </w:r>
    </w:p>
    <w:p w:rsidR="00034BC9" w:rsidRPr="006B2C90" w:rsidRDefault="006B2C9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D421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34BC9" w:rsidRPr="006B2C90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со дня его опубликования в информационно-коммуникационной сети «Интернет».</w:t>
      </w:r>
    </w:p>
    <w:p w:rsid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553D0A" w:rsidRPr="006B2C90" w:rsidRDefault="00553D0A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034BC9" w:rsidRPr="006B2C90" w:rsidRDefault="00034BC9" w:rsidP="006B2C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2C90"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034BC9" w:rsidRPr="006B2C90" w:rsidRDefault="00034BC9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</w:rPr>
        <w:t xml:space="preserve"> </w:t>
      </w:r>
      <w:r w:rsidR="006B2C90" w:rsidRPr="006B2C90">
        <w:rPr>
          <w:rFonts w:ascii="Times New Roman" w:hAnsi="Times New Roman" w:cs="Times New Roman"/>
          <w:sz w:val="24"/>
          <w:szCs w:val="24"/>
        </w:rPr>
        <w:t>П</w:t>
      </w:r>
      <w:r w:rsidRPr="006B2C90">
        <w:rPr>
          <w:rFonts w:ascii="Times New Roman" w:hAnsi="Times New Roman" w:cs="Times New Roman"/>
          <w:sz w:val="24"/>
          <w:szCs w:val="24"/>
        </w:rPr>
        <w:t>редседатель</w:t>
      </w:r>
      <w:r w:rsidR="006B2C9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 Зыбинского</w:t>
      </w:r>
      <w:r w:rsidRPr="006B2C90">
        <w:rPr>
          <w:rFonts w:ascii="Times New Roman" w:hAnsi="Times New Roman" w:cs="Times New Roman"/>
          <w:sz w:val="24"/>
          <w:szCs w:val="24"/>
        </w:rPr>
        <w:t xml:space="preserve"> </w:t>
      </w:r>
      <w:r w:rsidR="006B2C9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 </w:t>
      </w:r>
      <w:r w:rsidR="006B2C90" w:rsidRPr="006B2C90">
        <w:rPr>
          <w:rFonts w:ascii="Times New Roman" w:hAnsi="Times New Roman" w:cs="Times New Roman"/>
          <w:sz w:val="24"/>
          <w:szCs w:val="24"/>
        </w:rPr>
        <w:t>сонета</w:t>
      </w:r>
      <w:r w:rsidR="006B2C90"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Т.А. Книжник</w:t>
      </w:r>
    </w:p>
    <w:p w:rsid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</w:p>
    <w:p w:rsid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D7D4E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6B2C90" w:rsidRPr="006B2C90" w:rsidRDefault="006D7D4E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="006B2C9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B2C90" w:rsidRPr="006B2C9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6B2C90" w:rsidRP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  <w:r w:rsidR="006D7D4E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сессии 1 созыва </w:t>
      </w:r>
    </w:p>
    <w:p w:rsidR="006B2C90" w:rsidRP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Зыбинского сельского совета </w:t>
      </w:r>
    </w:p>
    <w:p w:rsidR="006B2C90" w:rsidRPr="006B2C90" w:rsidRDefault="006B2C90" w:rsidP="006B2C9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6D7D4E">
        <w:rPr>
          <w:rFonts w:ascii="Times New Roman" w:hAnsi="Times New Roman" w:cs="Times New Roman"/>
          <w:sz w:val="24"/>
          <w:szCs w:val="24"/>
          <w:lang w:val="ru-RU"/>
        </w:rPr>
        <w:t xml:space="preserve">21.12. </w:t>
      </w:r>
      <w:r w:rsidRPr="006B2C90">
        <w:rPr>
          <w:rFonts w:ascii="Times New Roman" w:hAnsi="Times New Roman" w:cs="Times New Roman"/>
          <w:sz w:val="24"/>
          <w:szCs w:val="24"/>
          <w:lang w:val="ru-RU"/>
        </w:rPr>
        <w:t xml:space="preserve">2017г. № </w:t>
      </w:r>
      <w:r w:rsidR="006D7D4E">
        <w:rPr>
          <w:rFonts w:ascii="Times New Roman" w:hAnsi="Times New Roman" w:cs="Times New Roman"/>
          <w:sz w:val="24"/>
          <w:szCs w:val="24"/>
          <w:lang w:val="ru-RU"/>
        </w:rPr>
        <w:t xml:space="preserve"> 297</w:t>
      </w:r>
    </w:p>
    <w:p w:rsidR="006B2C90" w:rsidRPr="006B2C90" w:rsidRDefault="006B2C90" w:rsidP="006B2C90">
      <w:pPr>
        <w:pStyle w:val="10"/>
        <w:keepNext/>
        <w:keepLines/>
        <w:shd w:val="clear" w:color="auto" w:fill="auto"/>
        <w:spacing w:line="240" w:lineRule="auto"/>
        <w:ind w:left="20" w:hanging="20"/>
        <w:rPr>
          <w:spacing w:val="0"/>
          <w:sz w:val="24"/>
          <w:szCs w:val="24"/>
        </w:rPr>
      </w:pPr>
      <w:bookmarkStart w:id="1" w:name="bookmark0"/>
      <w:r w:rsidRPr="006B2C90">
        <w:rPr>
          <w:spacing w:val="0"/>
          <w:sz w:val="24"/>
          <w:szCs w:val="24"/>
        </w:rPr>
        <w:t>Порядок</w:t>
      </w:r>
      <w:bookmarkEnd w:id="1"/>
    </w:p>
    <w:p w:rsidR="006B2C90" w:rsidRPr="006B2C90" w:rsidRDefault="006B2C90" w:rsidP="006B2C90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 xml:space="preserve">организации историко-культурного заповедника </w:t>
      </w:r>
    </w:p>
    <w:p w:rsidR="006B2C90" w:rsidRPr="006B2C90" w:rsidRDefault="006B2C90" w:rsidP="006B2C90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местного (муниципального) значения</w:t>
      </w:r>
    </w:p>
    <w:p w:rsidR="006B2C90" w:rsidRPr="006B2C90" w:rsidRDefault="006B2C90" w:rsidP="006B2C90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4"/>
          <w:szCs w:val="24"/>
          <w:lang w:val="ru-RU"/>
        </w:rPr>
      </w:pPr>
    </w:p>
    <w:p w:rsidR="006B2C90" w:rsidRPr="006B2C90" w:rsidRDefault="006B2C90" w:rsidP="006B2C90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1. Общие положения.</w:t>
      </w:r>
    </w:p>
    <w:p w:rsidR="006B2C90" w:rsidRPr="006B2C90" w:rsidRDefault="006B2C90" w:rsidP="006B2C90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Настоящий Порядок регулирует вопросы организации историко- культурного заповедника местного (муниципального) значения (далее - Заповедник).</w:t>
      </w:r>
    </w:p>
    <w:p w:rsidR="006B2C90" w:rsidRPr="006B2C90" w:rsidRDefault="006B2C90" w:rsidP="006B2C90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Понятия и термины, используемые в настоящем Порядке, применяются в том же значении, в котором они используются в Федеральном законе от 25 июня 2002 года № 7</w:t>
      </w:r>
      <w:r w:rsidRPr="006B2C90">
        <w:rPr>
          <w:spacing w:val="0"/>
          <w:sz w:val="24"/>
          <w:szCs w:val="24"/>
          <w:lang w:val="ru-RU"/>
        </w:rPr>
        <w:t>3</w:t>
      </w:r>
      <w:r w:rsidRPr="006B2C90">
        <w:rPr>
          <w:spacing w:val="0"/>
          <w:sz w:val="24"/>
          <w:szCs w:val="24"/>
        </w:rPr>
        <w:t>-ФЗ «Об объектах культурного наследия (памятниках истории и культуры) народов Российской Федерации».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proofErr w:type="gramStart"/>
      <w:r w:rsidRPr="006B2C90">
        <w:rPr>
          <w:rFonts w:ascii="Times New Roman" w:hAnsi="Times New Roman" w:cs="Times New Roman"/>
          <w:color w:val="auto"/>
          <w:lang w:val="ru-RU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</w:t>
      </w:r>
      <w:proofErr w:type="gramEnd"/>
      <w:r w:rsidRPr="006B2C90">
        <w:rPr>
          <w:rFonts w:ascii="Times New Roman" w:hAnsi="Times New Roman" w:cs="Times New Roman"/>
          <w:color w:val="auto"/>
          <w:lang w:val="ru-RU"/>
        </w:rPr>
        <w:t xml:space="preserve"> в порядке, установленном федеральным органом охраны объекта культурного наследия.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proofErr w:type="gramStart"/>
      <w:r w:rsidRPr="006B2C90">
        <w:rPr>
          <w:rFonts w:ascii="Times New Roman" w:hAnsi="Times New Roman" w:cs="Times New Roman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</w:t>
      </w:r>
      <w:proofErr w:type="gramEnd"/>
      <w:r w:rsidRPr="006B2C90">
        <w:rPr>
          <w:rFonts w:ascii="Times New Roman" w:hAnsi="Times New Roman" w:cs="Times New Roman"/>
        </w:rPr>
        <w:t xml:space="preserve">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r w:rsidRPr="006B2C90">
        <w:rPr>
          <w:rFonts w:ascii="Times New Roman" w:hAnsi="Times New Roman" w:cs="Times New Roman"/>
        </w:rPr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r w:rsidRPr="006B2C90">
        <w:rPr>
          <w:rFonts w:ascii="Times New Roman" w:hAnsi="Times New Roman" w:cs="Times New Roman"/>
        </w:rPr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r w:rsidRPr="006B2C90">
        <w:rPr>
          <w:rFonts w:ascii="Times New Roman" w:hAnsi="Times New Roman" w:cs="Times New Roman"/>
        </w:rPr>
        <w:t xml:space="preserve"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</w:t>
      </w:r>
      <w:proofErr w:type="gramStart"/>
      <w:r w:rsidRPr="006B2C90">
        <w:rPr>
          <w:rFonts w:ascii="Times New Roman" w:hAnsi="Times New Roman" w:cs="Times New Roman"/>
        </w:rPr>
        <w:t>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</w:t>
      </w:r>
      <w:proofErr w:type="gramEnd"/>
      <w:r w:rsidRPr="006B2C90">
        <w:rPr>
          <w:rFonts w:ascii="Times New Roman" w:hAnsi="Times New Roman" w:cs="Times New Roman"/>
        </w:rPr>
        <w:t xml:space="preserve"> Земельные участки в границах Заповедника у собственников земельных </w:t>
      </w:r>
      <w:r w:rsidRPr="006B2C90">
        <w:rPr>
          <w:rFonts w:ascii="Times New Roman" w:hAnsi="Times New Roman" w:cs="Times New Roman"/>
        </w:rPr>
        <w:lastRenderedPageBreak/>
        <w:t>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r w:rsidRPr="006B2C90">
        <w:rPr>
          <w:rFonts w:ascii="Times New Roman" w:hAnsi="Times New Roman" w:cs="Times New Roman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r w:rsidRPr="006B2C90">
        <w:rPr>
          <w:rFonts w:ascii="Times New Roman" w:hAnsi="Times New Roman" w:cs="Times New Roman"/>
        </w:rPr>
        <w:t xml:space="preserve"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</w:t>
      </w:r>
      <w:proofErr w:type="gramStart"/>
      <w:r w:rsidRPr="006B2C90">
        <w:rPr>
          <w:rFonts w:ascii="Times New Roman" w:hAnsi="Times New Roman" w:cs="Times New Roman"/>
        </w:rPr>
        <w:t>среде</w:t>
      </w:r>
      <w:proofErr w:type="gramEnd"/>
      <w:r w:rsidRPr="006B2C90">
        <w:rPr>
          <w:rFonts w:ascii="Times New Roman" w:hAnsi="Times New Roman" w:cs="Times New Roman"/>
        </w:rPr>
        <w:t xml:space="preserve"> и </w:t>
      </w:r>
      <w:proofErr w:type="gramStart"/>
      <w:r w:rsidRPr="006B2C90">
        <w:rPr>
          <w:rFonts w:ascii="Times New Roman" w:hAnsi="Times New Roman" w:cs="Times New Roman"/>
        </w:rPr>
        <w:t>которая</w:t>
      </w:r>
      <w:proofErr w:type="gramEnd"/>
      <w:r w:rsidRPr="006B2C90">
        <w:rPr>
          <w:rFonts w:ascii="Times New Roman" w:hAnsi="Times New Roman" w:cs="Times New Roman"/>
        </w:rPr>
        <w:t xml:space="preserve">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 июня 2002 года № 73-Ф3 «Об объектах культурного наследия (памятниках истории и культуры) народов Российской Федерации», Законом Республики Крым от 11 сентября 2014 года №</w:t>
      </w:r>
      <w:r w:rsidRPr="006B2C90">
        <w:rPr>
          <w:rFonts w:ascii="Times New Roman" w:hAnsi="Times New Roman" w:cs="Times New Roman"/>
          <w:lang w:val="ru-RU"/>
        </w:rPr>
        <w:t> </w:t>
      </w:r>
      <w:r w:rsidRPr="006B2C90">
        <w:rPr>
          <w:rFonts w:ascii="Times New Roman" w:hAnsi="Times New Roman" w:cs="Times New Roman"/>
        </w:rPr>
        <w:t>68-ЗРК «Об объектах культурного наследия в Республике Крым».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r w:rsidRPr="006B2C90">
        <w:rPr>
          <w:rFonts w:ascii="Times New Roman" w:hAnsi="Times New Roman" w:cs="Times New Roman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6B2C90" w:rsidRPr="006B2C90" w:rsidRDefault="006B2C90" w:rsidP="006B2C90">
      <w:pPr>
        <w:pStyle w:val="ad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</w:rPr>
      </w:pPr>
      <w:r w:rsidRPr="006B2C90">
        <w:rPr>
          <w:rFonts w:ascii="Times New Roman" w:hAnsi="Times New Roman" w:cs="Times New Roman"/>
        </w:rPr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6B2C90" w:rsidRPr="006B2C90" w:rsidRDefault="006B2C90" w:rsidP="006B2C90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2. Порядок и</w:t>
      </w:r>
      <w:r w:rsidRPr="006B2C90">
        <w:rPr>
          <w:rStyle w:val="21"/>
          <w:b w:val="0"/>
          <w:spacing w:val="0"/>
          <w:sz w:val="24"/>
          <w:szCs w:val="24"/>
        </w:rPr>
        <w:t xml:space="preserve"> </w:t>
      </w:r>
      <w:r w:rsidRPr="0077218E">
        <w:rPr>
          <w:rStyle w:val="21"/>
          <w:b w:val="0"/>
          <w:spacing w:val="0"/>
          <w:sz w:val="24"/>
          <w:szCs w:val="24"/>
        </w:rPr>
        <w:t>форма</w:t>
      </w:r>
      <w:r w:rsidRPr="006B2C90">
        <w:rPr>
          <w:spacing w:val="0"/>
          <w:sz w:val="24"/>
          <w:szCs w:val="24"/>
        </w:rPr>
        <w:t xml:space="preserve"> обращения по вопросу </w:t>
      </w:r>
    </w:p>
    <w:p w:rsidR="006B2C90" w:rsidRPr="006B2C90" w:rsidRDefault="006B2C90" w:rsidP="006B2C90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организации Заповедника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</w:p>
    <w:p w:rsidR="006B2C90" w:rsidRPr="006B2C90" w:rsidRDefault="006B2C90" w:rsidP="006B2C90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документации,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обосновывающей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отнесение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достопримечательного места к Заповеднику.</w:t>
      </w:r>
    </w:p>
    <w:p w:rsidR="006B2C90" w:rsidRPr="006B2C90" w:rsidRDefault="006B2C90" w:rsidP="006B2C90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6B2C90" w:rsidRPr="006B2C90" w:rsidRDefault="006B2C90" w:rsidP="006B2C90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Заказчик предоставляет Исполнителю следующие материалы:</w:t>
      </w:r>
    </w:p>
    <w:p w:rsidR="006B2C90" w:rsidRPr="006B2C90" w:rsidRDefault="006B2C90" w:rsidP="006B2C90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lastRenderedPageBreak/>
        <w:t>топогеодезическую подоснову в границах рассмотрения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6B2C90" w:rsidRPr="006B2C90" w:rsidRDefault="006B2C90" w:rsidP="006B2C90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6B2C90" w:rsidRPr="006B2C90" w:rsidRDefault="006B2C90" w:rsidP="006B2C90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 xml:space="preserve">3. Перечень документов, представляемых для рассмотрения </w:t>
      </w:r>
    </w:p>
    <w:p w:rsidR="006B2C90" w:rsidRPr="006B2C90" w:rsidRDefault="006B2C90" w:rsidP="006B2C90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вопроса об организации Заповедника</w:t>
      </w:r>
    </w:p>
    <w:p w:rsidR="006B2C90" w:rsidRPr="006B2C90" w:rsidRDefault="006B2C90" w:rsidP="006B2C90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Организация Заповедника включает в себя:</w:t>
      </w:r>
    </w:p>
    <w:p w:rsidR="006B2C90" w:rsidRPr="006B2C90" w:rsidRDefault="006B2C90" w:rsidP="006B2C90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обоснование отнесения достопримечательного места местного (муниципального) значения к Заповеднику;</w:t>
      </w:r>
    </w:p>
    <w:p w:rsidR="006B2C90" w:rsidRPr="006B2C90" w:rsidRDefault="006B2C90" w:rsidP="006B2C90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установление границ территории, предметов охраны, режима содержания Заповедника.</w:t>
      </w:r>
    </w:p>
    <w:p w:rsidR="006B2C90" w:rsidRPr="006B2C90" w:rsidRDefault="006B2C90" w:rsidP="006B2C90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В научно-проектную документацию включаются следующие материалы:</w:t>
      </w:r>
    </w:p>
    <w:p w:rsidR="006B2C90" w:rsidRPr="006B2C90" w:rsidRDefault="006B2C90" w:rsidP="006B2C90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фотодокументацию,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фотофиксации;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ситуационный план (схему) расположения территории Заповедника на территории муниципального образования (образований);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планы поворотных точек границы территории Заповедника;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план (схему) границ территории Заповедника;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описание предметов охраны Заповедника;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схемы зонирования Заповедника и режимы содержания каждой зоны.</w:t>
      </w:r>
    </w:p>
    <w:p w:rsidR="006B2C90" w:rsidRPr="006B2C90" w:rsidRDefault="006B2C90" w:rsidP="00553D0A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К научно-проектной документации прилагаются следующие документы: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 xml:space="preserve">заключение </w:t>
      </w:r>
      <w:r w:rsidRPr="006B2C90">
        <w:rPr>
          <w:spacing w:val="0"/>
          <w:sz w:val="24"/>
          <w:szCs w:val="24"/>
          <w:lang w:val="ru-RU"/>
        </w:rPr>
        <w:t>государственной</w:t>
      </w:r>
      <w:r w:rsidRPr="006B2C90">
        <w:rPr>
          <w:spacing w:val="0"/>
          <w:sz w:val="24"/>
          <w:szCs w:val="24"/>
        </w:rPr>
        <w:t xml:space="preserve"> историко-культурной экспертизы, подтверждающей целесообразность отнесения достопримечательного места к Заповеднику;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документы, содержащие сведения о собственниках и пользователях объектов недвижимости, входящих в состав (находящихся в грани пах) достопримечательного места;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учетные карточки и паспорта для каждого объекта культурного наследия, входящего в состав Заповедника;</w:t>
      </w:r>
    </w:p>
    <w:p w:rsidR="006B2C90" w:rsidRPr="006B2C90" w:rsidRDefault="006B2C90" w:rsidP="00553D0A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учетная карточка и паспорт на Заповедник.</w:t>
      </w:r>
    </w:p>
    <w:p w:rsidR="006B2C90" w:rsidRPr="006B2C90" w:rsidRDefault="006B2C90" w:rsidP="00553D0A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 xml:space="preserve"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</w:t>
      </w:r>
      <w:r w:rsidRPr="006B2C90">
        <w:rPr>
          <w:spacing w:val="0"/>
          <w:sz w:val="24"/>
          <w:szCs w:val="24"/>
        </w:rPr>
        <w:lastRenderedPageBreak/>
        <w:t>местного самоуправления муниципального образования в Республике Крым (М 1:5000 - 1:2000 - 1:500).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</w:t>
      </w:r>
      <w:r w:rsidRPr="006B2C90">
        <w:rPr>
          <w:spacing w:val="0"/>
          <w:sz w:val="24"/>
          <w:szCs w:val="24"/>
          <w:lang w:val="ru-RU"/>
        </w:rPr>
        <w:t>.</w:t>
      </w:r>
    </w:p>
    <w:p w:rsidR="006B2C90" w:rsidRPr="006B2C90" w:rsidRDefault="006B2C90" w:rsidP="00553D0A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6B2C90" w:rsidRPr="006B2C90" w:rsidRDefault="006B2C90" w:rsidP="00553D0A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6B2C90" w:rsidRPr="006B2C90" w:rsidRDefault="006B2C90" w:rsidP="00553D0A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Описание границ Заповедника дополняется планом поворотных точек границ территории Заповедника.</w:t>
      </w:r>
    </w:p>
    <w:p w:rsidR="006B2C90" w:rsidRPr="006B2C90" w:rsidRDefault="006B2C90" w:rsidP="00553D0A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6B2C90" w:rsidRPr="006B2C90" w:rsidRDefault="006B2C90" w:rsidP="00553D0A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  <w:lang w:val="ru-RU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210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б)</w:t>
      </w:r>
      <w:r w:rsidRPr="006B2C90">
        <w:rPr>
          <w:spacing w:val="0"/>
          <w:sz w:val="24"/>
          <w:szCs w:val="24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013"/>
        </w:tabs>
        <w:spacing w:line="240" w:lineRule="auto"/>
        <w:ind w:lef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в)</w:t>
      </w:r>
      <w:r w:rsidRPr="006B2C90">
        <w:rPr>
          <w:spacing w:val="0"/>
          <w:sz w:val="24"/>
          <w:szCs w:val="24"/>
        </w:rPr>
        <w:tab/>
        <w:t>режим, регулирующий застройку и хозяйственную деятельность;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г)</w:t>
      </w:r>
      <w:r w:rsidRPr="006B2C90">
        <w:rPr>
          <w:spacing w:val="0"/>
          <w:sz w:val="24"/>
          <w:szCs w:val="24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  <w:lang w:val="uk"/>
        </w:rPr>
        <w:t xml:space="preserve">3.10. </w:t>
      </w:r>
      <w:r w:rsidRPr="006B2C90">
        <w:rPr>
          <w:spacing w:val="0"/>
          <w:sz w:val="24"/>
          <w:szCs w:val="24"/>
        </w:rPr>
        <w:t>Предметами охраны Заповедника являются: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а) культурные и природные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ландшафты, связанные с историей формирования этнических общност</w:t>
      </w:r>
      <w:r w:rsidRPr="006B2C90">
        <w:rPr>
          <w:spacing w:val="0"/>
          <w:sz w:val="24"/>
          <w:szCs w:val="24"/>
          <w:lang w:val="ru-RU"/>
        </w:rPr>
        <w:t xml:space="preserve">ей на </w:t>
      </w:r>
      <w:r w:rsidRPr="006B2C90">
        <w:rPr>
          <w:spacing w:val="0"/>
          <w:sz w:val="24"/>
          <w:szCs w:val="24"/>
        </w:rPr>
        <w:t>территории Республики Крым</w:t>
      </w:r>
      <w:r w:rsidRPr="006B2C90">
        <w:rPr>
          <w:spacing w:val="0"/>
          <w:sz w:val="24"/>
          <w:szCs w:val="24"/>
          <w:lang w:val="ru-RU"/>
        </w:rPr>
        <w:t xml:space="preserve">, </w:t>
      </w:r>
      <w:r w:rsidRPr="006B2C90">
        <w:rPr>
          <w:spacing w:val="0"/>
          <w:sz w:val="24"/>
          <w:szCs w:val="24"/>
        </w:rPr>
        <w:t>историческими (в том числе военными) событиями, жизнью и творчеством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выдающихся деятелей культуры, деятелей;</w:t>
      </w:r>
    </w:p>
    <w:p w:rsidR="006B2C90" w:rsidRPr="006B2C90" w:rsidRDefault="006B2C90" w:rsidP="006B2C90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б) пейзажи, представляющие эстетической точки зрения;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129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  <w:lang w:val="ru-RU"/>
        </w:rPr>
        <w:t>в</w:t>
      </w:r>
      <w:r w:rsidRPr="006B2C90">
        <w:rPr>
          <w:spacing w:val="0"/>
          <w:sz w:val="24"/>
          <w:szCs w:val="24"/>
        </w:rPr>
        <w:t>)</w:t>
      </w:r>
      <w:r w:rsidRPr="006B2C90">
        <w:rPr>
          <w:spacing w:val="0"/>
          <w:sz w:val="24"/>
          <w:szCs w:val="24"/>
        </w:rPr>
        <w:tab/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234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г)</w:t>
      </w:r>
      <w:r w:rsidRPr="006B2C90">
        <w:rPr>
          <w:spacing w:val="0"/>
          <w:sz w:val="24"/>
          <w:szCs w:val="24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642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lastRenderedPageBreak/>
        <w:t>д)</w:t>
      </w:r>
      <w:r w:rsidRPr="006B2C90">
        <w:rPr>
          <w:spacing w:val="0"/>
          <w:sz w:val="24"/>
          <w:szCs w:val="24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186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е)</w:t>
      </w:r>
      <w:r w:rsidRPr="006B2C90">
        <w:rPr>
          <w:spacing w:val="0"/>
          <w:sz w:val="24"/>
          <w:szCs w:val="24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095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ж)</w:t>
      </w:r>
      <w:r w:rsidRPr="006B2C90">
        <w:rPr>
          <w:spacing w:val="0"/>
          <w:sz w:val="24"/>
          <w:szCs w:val="24"/>
        </w:rPr>
        <w:tab/>
        <w:t>красные линии и линии застройки,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руинированное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182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з)</w:t>
      </w:r>
      <w:r w:rsidRPr="006B2C90">
        <w:rPr>
          <w:spacing w:val="0"/>
          <w:sz w:val="24"/>
          <w:szCs w:val="24"/>
        </w:rPr>
        <w:tab/>
        <w:t>историческая ландшафтно-композиционная структура, видовые (обзорные) точки и видовые (</w:t>
      </w:r>
      <w:r w:rsidRPr="006B2C90">
        <w:rPr>
          <w:spacing w:val="0"/>
          <w:sz w:val="24"/>
          <w:szCs w:val="24"/>
          <w:lang w:val="ru-RU"/>
        </w:rPr>
        <w:t>в</w:t>
      </w:r>
      <w:r w:rsidRPr="006B2C90">
        <w:rPr>
          <w:spacing w:val="0"/>
          <w:sz w:val="24"/>
          <w:szCs w:val="24"/>
        </w:rPr>
        <w:t>изуальные) коридоры, с которых раскрываются панорамы, представляющие историческую или эстетическую ценность;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027"/>
        </w:tabs>
        <w:spacing w:line="240" w:lineRule="auto"/>
        <w:ind w:lef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и)</w:t>
      </w:r>
      <w:r w:rsidRPr="006B2C90">
        <w:rPr>
          <w:spacing w:val="0"/>
          <w:sz w:val="24"/>
          <w:szCs w:val="24"/>
        </w:rPr>
        <w:tab/>
        <w:t>места совершения религиозных обрядов;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к) иные исторически ценные градоформирующие и природные объекты.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168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4. Согласования при организации Заповедника</w:t>
      </w:r>
    </w:p>
    <w:p w:rsidR="006B2C90" w:rsidRPr="006B2C90" w:rsidRDefault="006B2C90" w:rsidP="00553D0A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Оплата историко-культурной экспертизы осуществляется Заказчиком.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  <w:lang w:val="ru-RU"/>
        </w:rPr>
        <w:t xml:space="preserve">4.2. </w:t>
      </w:r>
      <w:r w:rsidRPr="006B2C90">
        <w:rPr>
          <w:spacing w:val="0"/>
          <w:sz w:val="24"/>
          <w:szCs w:val="24"/>
        </w:rPr>
        <w:t>Заказчик представляет в Орган охраны оф</w:t>
      </w:r>
      <w:r w:rsidRPr="006B2C90">
        <w:rPr>
          <w:spacing w:val="0"/>
          <w:sz w:val="24"/>
          <w:szCs w:val="24"/>
          <w:lang w:val="ru-RU"/>
        </w:rPr>
        <w:t>о</w:t>
      </w:r>
      <w:r w:rsidRPr="006B2C90">
        <w:rPr>
          <w:spacing w:val="0"/>
          <w:sz w:val="24"/>
          <w:szCs w:val="24"/>
        </w:rPr>
        <w:t>рмленную в установленном порядке научно-проектную документацию вместе с положительным заключением государственной историко-культурной</w:t>
      </w:r>
      <w:r w:rsidRPr="006B2C90">
        <w:rPr>
          <w:spacing w:val="0"/>
          <w:sz w:val="24"/>
          <w:szCs w:val="24"/>
          <w:lang w:val="ru-RU"/>
        </w:rPr>
        <w:t xml:space="preserve"> экспертизы </w:t>
      </w:r>
      <w:r w:rsidRPr="006B2C90">
        <w:rPr>
          <w:spacing w:val="0"/>
          <w:sz w:val="24"/>
          <w:szCs w:val="24"/>
        </w:rPr>
        <w:t>с сопроводительным письмом-заявлением о согласовании документации.</w:t>
      </w:r>
      <w:r w:rsidRPr="006B2C90">
        <w:rPr>
          <w:spacing w:val="0"/>
          <w:sz w:val="24"/>
          <w:szCs w:val="24"/>
          <w:lang w:val="ru-RU"/>
        </w:rPr>
        <w:t xml:space="preserve"> 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688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 xml:space="preserve">копия задания, выданного в </w:t>
      </w:r>
      <w:r w:rsidRPr="006B2C90">
        <w:rPr>
          <w:spacing w:val="0"/>
          <w:sz w:val="24"/>
          <w:szCs w:val="24"/>
          <w:lang w:val="ru-RU"/>
        </w:rPr>
        <w:t xml:space="preserve">соответствии с пунктом 2.1 настоящего </w:t>
      </w:r>
      <w:r w:rsidRPr="006B2C90">
        <w:rPr>
          <w:spacing w:val="0"/>
          <w:sz w:val="24"/>
          <w:szCs w:val="24"/>
        </w:rPr>
        <w:t>Порядка</w:t>
      </w:r>
      <w:r w:rsidRPr="006B2C90">
        <w:rPr>
          <w:spacing w:val="0"/>
          <w:sz w:val="24"/>
          <w:szCs w:val="24"/>
          <w:lang w:val="ru-RU"/>
        </w:rPr>
        <w:t>;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научно-проектная документация, выполненная лицензированной организацией</w:t>
      </w:r>
      <w:r w:rsidRPr="006B2C90">
        <w:rPr>
          <w:spacing w:val="0"/>
          <w:sz w:val="24"/>
          <w:szCs w:val="24"/>
          <w:lang w:val="ru-RU"/>
        </w:rPr>
        <w:t>;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экспертное заключение</w:t>
      </w:r>
      <w:r w:rsidRPr="006B2C90">
        <w:rPr>
          <w:spacing w:val="0"/>
          <w:sz w:val="24"/>
          <w:szCs w:val="24"/>
          <w:lang w:val="ru-RU"/>
        </w:rPr>
        <w:t>, а также копия документа, подтверждающего квалификацию эксперта;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копия лицензии проектной организации, выполнявшей научно- проектную документацию.</w:t>
      </w:r>
    </w:p>
    <w:p w:rsidR="006B2C90" w:rsidRPr="006B2C90" w:rsidRDefault="006B2C90" w:rsidP="00553D0A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6B2C90" w:rsidRPr="006B2C90" w:rsidRDefault="006B2C90" w:rsidP="00553D0A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215"/>
        </w:tabs>
        <w:spacing w:line="240" w:lineRule="auto"/>
        <w:ind w:right="2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О принятом решении Орган охраны уведомляет Заказчика в течение 5 рабочих дней со дня его принятия.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215"/>
        </w:tabs>
        <w:spacing w:line="240" w:lineRule="auto"/>
        <w:ind w:right="2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 xml:space="preserve">В случае принятия решения </w:t>
      </w:r>
      <w:r w:rsidRPr="006B2C90">
        <w:rPr>
          <w:spacing w:val="0"/>
          <w:sz w:val="24"/>
          <w:szCs w:val="24"/>
          <w:lang w:val="ru-RU"/>
        </w:rPr>
        <w:t>об отказе в согласовании научно-</w:t>
      </w:r>
      <w:r w:rsidRPr="006B2C90">
        <w:rPr>
          <w:spacing w:val="0"/>
          <w:sz w:val="24"/>
          <w:szCs w:val="24"/>
        </w:rPr>
        <w:t xml:space="preserve">проектной документации в течение </w:t>
      </w:r>
      <w:r w:rsidRPr="006B2C90">
        <w:rPr>
          <w:spacing w:val="0"/>
          <w:sz w:val="24"/>
          <w:szCs w:val="24"/>
          <w:lang w:val="ru-RU"/>
        </w:rPr>
        <w:t xml:space="preserve">5 рабочих дней она возвращается </w:t>
      </w:r>
      <w:r w:rsidRPr="006B2C90">
        <w:rPr>
          <w:spacing w:val="0"/>
          <w:sz w:val="24"/>
          <w:szCs w:val="24"/>
        </w:rPr>
        <w:t>Заказчику с указанием причины отказа.</w:t>
      </w:r>
    </w:p>
    <w:p w:rsidR="006B2C90" w:rsidRPr="006B2C90" w:rsidRDefault="006B2C90" w:rsidP="00553D0A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В случае принятия решения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о согласовании научно-проектной документации Органом охраны в течение 10 рабочих дней со дня принятия решения готовится проект</w:t>
      </w:r>
      <w:r w:rsidRPr="006B2C90">
        <w:rPr>
          <w:spacing w:val="0"/>
          <w:sz w:val="24"/>
          <w:szCs w:val="24"/>
          <w:lang w:val="ru-RU"/>
        </w:rPr>
        <w:t xml:space="preserve">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</w:p>
    <w:p w:rsidR="006B2C90" w:rsidRPr="006B2C90" w:rsidRDefault="006B2C90" w:rsidP="00553D0A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lastRenderedPageBreak/>
        <w:t>Приложениями к проекту ак</w:t>
      </w:r>
      <w:r w:rsidRPr="006B2C90">
        <w:rPr>
          <w:spacing w:val="0"/>
          <w:sz w:val="24"/>
          <w:szCs w:val="24"/>
          <w:lang w:val="ru-RU"/>
        </w:rPr>
        <w:t>т</w:t>
      </w:r>
      <w:r w:rsidRPr="006B2C90">
        <w:rPr>
          <w:spacing w:val="0"/>
          <w:sz w:val="24"/>
          <w:szCs w:val="24"/>
        </w:rPr>
        <w:t>а Совета министров Республики Крым являются следующие документы (материалы):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описание границ и планы поворотных точек границ территории Заповедника;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215"/>
        </w:tabs>
        <w:spacing w:line="240" w:lineRule="auto"/>
        <w:ind w:left="20" w:right="20" w:firstLine="700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описание режимов Заповедника;</w:t>
      </w:r>
    </w:p>
    <w:p w:rsidR="006B2C90" w:rsidRPr="006B2C90" w:rsidRDefault="006B2C90" w:rsidP="00553D0A">
      <w:pPr>
        <w:pStyle w:val="11"/>
        <w:shd w:val="clear" w:color="auto" w:fill="auto"/>
        <w:tabs>
          <w:tab w:val="left" w:pos="1215"/>
        </w:tabs>
        <w:spacing w:line="240" w:lineRule="auto"/>
        <w:ind w:left="20" w:right="20" w:firstLine="700"/>
        <w:rPr>
          <w:spacing w:val="0"/>
          <w:sz w:val="24"/>
          <w:szCs w:val="24"/>
          <w:lang w:val="ru-RU"/>
        </w:rPr>
      </w:pPr>
      <w:r w:rsidRPr="006B2C90">
        <w:rPr>
          <w:spacing w:val="0"/>
          <w:sz w:val="24"/>
          <w:szCs w:val="24"/>
        </w:rPr>
        <w:t>оформленное в установленном порядке заключение государственной</w:t>
      </w:r>
      <w:r w:rsidRPr="006B2C90">
        <w:rPr>
          <w:spacing w:val="0"/>
          <w:sz w:val="24"/>
          <w:szCs w:val="24"/>
          <w:lang w:val="ru-RU"/>
        </w:rPr>
        <w:t xml:space="preserve"> </w:t>
      </w:r>
      <w:r w:rsidRPr="006B2C90">
        <w:rPr>
          <w:spacing w:val="0"/>
          <w:sz w:val="24"/>
          <w:szCs w:val="24"/>
        </w:rPr>
        <w:t>историко-культурно</w:t>
      </w:r>
      <w:r w:rsidRPr="006B2C90">
        <w:rPr>
          <w:spacing w:val="0"/>
          <w:sz w:val="24"/>
          <w:szCs w:val="24"/>
          <w:lang w:val="ru-RU"/>
        </w:rPr>
        <w:t>й экспертизы об обосновании отнесения</w:t>
      </w:r>
      <w:r w:rsidRPr="006B2C90">
        <w:rPr>
          <w:spacing w:val="0"/>
          <w:sz w:val="24"/>
          <w:szCs w:val="24"/>
        </w:rPr>
        <w:t xml:space="preserve"> достопримечательн</w:t>
      </w:r>
      <w:r w:rsidRPr="006B2C90">
        <w:rPr>
          <w:spacing w:val="0"/>
          <w:sz w:val="24"/>
          <w:szCs w:val="24"/>
          <w:lang w:val="ru-RU"/>
        </w:rPr>
        <w:t xml:space="preserve">ого места местного (муниципального) значения </w:t>
      </w:r>
      <w:r w:rsidRPr="006B2C90">
        <w:rPr>
          <w:spacing w:val="0"/>
          <w:sz w:val="24"/>
          <w:szCs w:val="24"/>
        </w:rPr>
        <w:t>к Заповеднику.</w:t>
      </w:r>
    </w:p>
    <w:p w:rsidR="006B2C90" w:rsidRPr="006B2C90" w:rsidRDefault="006B2C90" w:rsidP="00553D0A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6B2C90" w:rsidRPr="006B2C90" w:rsidRDefault="006B2C90" w:rsidP="00553D0A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6B2C90" w:rsidRPr="006B2C90" w:rsidRDefault="006B2C90" w:rsidP="00553D0A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6B2C90" w:rsidRPr="006B2C90" w:rsidRDefault="006B2C90" w:rsidP="00553D0A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Контроль за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6B2C90" w:rsidRPr="006B2C90" w:rsidRDefault="006B2C90" w:rsidP="00553D0A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240" w:lineRule="auto"/>
        <w:ind w:left="20" w:right="20" w:firstLine="700"/>
        <w:rPr>
          <w:spacing w:val="0"/>
          <w:sz w:val="24"/>
          <w:szCs w:val="24"/>
        </w:rPr>
      </w:pPr>
      <w:r w:rsidRPr="006B2C90">
        <w:rPr>
          <w:spacing w:val="0"/>
          <w:sz w:val="24"/>
          <w:szCs w:val="24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77218E" w:rsidRPr="00553D0A" w:rsidRDefault="0077218E" w:rsidP="00553D0A">
      <w:pPr>
        <w:pStyle w:val="11"/>
        <w:shd w:val="clear" w:color="auto" w:fill="auto"/>
        <w:tabs>
          <w:tab w:val="left" w:pos="1215"/>
        </w:tabs>
        <w:spacing w:line="240" w:lineRule="auto"/>
        <w:ind w:left="20" w:right="20"/>
        <w:rPr>
          <w:spacing w:val="0"/>
          <w:sz w:val="24"/>
          <w:szCs w:val="24"/>
          <w:lang w:val="ru-RU"/>
        </w:rPr>
      </w:pPr>
      <w:r>
        <w:rPr>
          <w:spacing w:val="0"/>
          <w:sz w:val="28"/>
          <w:lang w:val="ru-RU"/>
        </w:rPr>
        <w:tab/>
      </w:r>
      <w:r w:rsidRPr="00553D0A">
        <w:rPr>
          <w:spacing w:val="0"/>
          <w:sz w:val="24"/>
          <w:szCs w:val="24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AC42DC" w:rsidRPr="00553D0A" w:rsidRDefault="00AC42DC" w:rsidP="00553D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42DC" w:rsidRPr="00553D0A" w:rsidSect="006D7D4E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4" w:rsidRDefault="00113444" w:rsidP="00CE1CC9">
      <w:pPr>
        <w:spacing w:after="0" w:line="240" w:lineRule="auto"/>
      </w:pPr>
      <w:r>
        <w:separator/>
      </w:r>
    </w:p>
  </w:endnote>
  <w:endnote w:type="continuationSeparator" w:id="0">
    <w:p w:rsidR="00113444" w:rsidRDefault="00113444" w:rsidP="00C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4" w:rsidRDefault="00113444" w:rsidP="00CE1CC9">
      <w:pPr>
        <w:spacing w:after="0" w:line="240" w:lineRule="auto"/>
      </w:pPr>
      <w:r>
        <w:separator/>
      </w:r>
    </w:p>
  </w:footnote>
  <w:footnote w:type="continuationSeparator" w:id="0">
    <w:p w:rsidR="00113444" w:rsidRDefault="00113444" w:rsidP="00C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0"/>
    <w:rsid w:val="000168BA"/>
    <w:rsid w:val="0002279C"/>
    <w:rsid w:val="00034BC9"/>
    <w:rsid w:val="000422DC"/>
    <w:rsid w:val="00051618"/>
    <w:rsid w:val="00053E83"/>
    <w:rsid w:val="000B20D5"/>
    <w:rsid w:val="000D5692"/>
    <w:rsid w:val="00113444"/>
    <w:rsid w:val="00122A16"/>
    <w:rsid w:val="0014470B"/>
    <w:rsid w:val="00154690"/>
    <w:rsid w:val="0018176E"/>
    <w:rsid w:val="001A1B8A"/>
    <w:rsid w:val="001C3448"/>
    <w:rsid w:val="001E218F"/>
    <w:rsid w:val="00201ED2"/>
    <w:rsid w:val="00256C7E"/>
    <w:rsid w:val="00262B57"/>
    <w:rsid w:val="002654A1"/>
    <w:rsid w:val="002B6D4B"/>
    <w:rsid w:val="00315308"/>
    <w:rsid w:val="00341E74"/>
    <w:rsid w:val="00383DB6"/>
    <w:rsid w:val="0039072B"/>
    <w:rsid w:val="00396514"/>
    <w:rsid w:val="003E14AB"/>
    <w:rsid w:val="003E2EB2"/>
    <w:rsid w:val="004334A4"/>
    <w:rsid w:val="004631EA"/>
    <w:rsid w:val="004E2F99"/>
    <w:rsid w:val="00501499"/>
    <w:rsid w:val="00514AF5"/>
    <w:rsid w:val="00546B23"/>
    <w:rsid w:val="00553D0A"/>
    <w:rsid w:val="005549ED"/>
    <w:rsid w:val="00564891"/>
    <w:rsid w:val="005660E8"/>
    <w:rsid w:val="00567C2D"/>
    <w:rsid w:val="00585D6C"/>
    <w:rsid w:val="005A620F"/>
    <w:rsid w:val="005B52A3"/>
    <w:rsid w:val="005C6420"/>
    <w:rsid w:val="00623C2B"/>
    <w:rsid w:val="00685730"/>
    <w:rsid w:val="006A07F5"/>
    <w:rsid w:val="006B2C90"/>
    <w:rsid w:val="006D7D4E"/>
    <w:rsid w:val="00700E70"/>
    <w:rsid w:val="00705BD0"/>
    <w:rsid w:val="00761416"/>
    <w:rsid w:val="0076522D"/>
    <w:rsid w:val="0077214A"/>
    <w:rsid w:val="0077218E"/>
    <w:rsid w:val="007754CE"/>
    <w:rsid w:val="00782699"/>
    <w:rsid w:val="007D4210"/>
    <w:rsid w:val="00897627"/>
    <w:rsid w:val="008B14CF"/>
    <w:rsid w:val="008B6D55"/>
    <w:rsid w:val="008B7C51"/>
    <w:rsid w:val="008C75A6"/>
    <w:rsid w:val="009332DF"/>
    <w:rsid w:val="00936350"/>
    <w:rsid w:val="00986390"/>
    <w:rsid w:val="009B6200"/>
    <w:rsid w:val="009B6859"/>
    <w:rsid w:val="009C5540"/>
    <w:rsid w:val="00A01668"/>
    <w:rsid w:val="00A57962"/>
    <w:rsid w:val="00A7080D"/>
    <w:rsid w:val="00A76610"/>
    <w:rsid w:val="00A76EF4"/>
    <w:rsid w:val="00AC42DC"/>
    <w:rsid w:val="00AF13A6"/>
    <w:rsid w:val="00AF3D35"/>
    <w:rsid w:val="00B063AD"/>
    <w:rsid w:val="00B313AE"/>
    <w:rsid w:val="00B352AF"/>
    <w:rsid w:val="00B71E5A"/>
    <w:rsid w:val="00BB308D"/>
    <w:rsid w:val="00C02AAA"/>
    <w:rsid w:val="00C42F23"/>
    <w:rsid w:val="00C930C3"/>
    <w:rsid w:val="00CE1CC9"/>
    <w:rsid w:val="00D13312"/>
    <w:rsid w:val="00D60EC0"/>
    <w:rsid w:val="00D63072"/>
    <w:rsid w:val="00DA1A5F"/>
    <w:rsid w:val="00DB3DD8"/>
    <w:rsid w:val="00DC52B1"/>
    <w:rsid w:val="00DD18DE"/>
    <w:rsid w:val="00E018CE"/>
    <w:rsid w:val="00E3482C"/>
    <w:rsid w:val="00E61830"/>
    <w:rsid w:val="00E974C3"/>
    <w:rsid w:val="00ED0E1F"/>
    <w:rsid w:val="00F263C9"/>
    <w:rsid w:val="00F47588"/>
    <w:rsid w:val="00F60780"/>
    <w:rsid w:val="00F60A5C"/>
    <w:rsid w:val="00F939EF"/>
    <w:rsid w:val="00FA7B3D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paragraph" w:styleId="a7">
    <w:name w:val="Balloon Text"/>
    <w:basedOn w:val="a"/>
    <w:link w:val="a8"/>
    <w:uiPriority w:val="99"/>
    <w:semiHidden/>
    <w:unhideWhenUsed/>
    <w:rsid w:val="0018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76E"/>
    <w:rPr>
      <w:rFonts w:ascii="Tahoma" w:hAnsi="Tahoma" w:cs="Tahoma"/>
      <w:sz w:val="16"/>
      <w:szCs w:val="16"/>
    </w:rPr>
  </w:style>
  <w:style w:type="character" w:customStyle="1" w:styleId="5">
    <w:name w:val="Основной текст Знак5"/>
    <w:uiPriority w:val="99"/>
    <w:semiHidden/>
    <w:rsid w:val="006B2C90"/>
    <w:rPr>
      <w:rFonts w:cs="Times New Roman"/>
      <w:color w:val="000000"/>
    </w:rPr>
  </w:style>
  <w:style w:type="paragraph" w:styleId="a9">
    <w:name w:val="Body Text"/>
    <w:basedOn w:val="a"/>
    <w:link w:val="aa"/>
    <w:uiPriority w:val="99"/>
    <w:rsid w:val="006B2C90"/>
    <w:pPr>
      <w:widowControl w:val="0"/>
      <w:shd w:val="clear" w:color="auto" w:fill="FFFFFF"/>
      <w:spacing w:before="180" w:after="300" w:line="326" w:lineRule="exact"/>
      <w:ind w:hanging="360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6B2C90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styleId="ab">
    <w:name w:val="Hyperlink"/>
    <w:basedOn w:val="a0"/>
    <w:rsid w:val="006B2C9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B2C90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6B2C9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2C9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11"/>
    <w:rsid w:val="006B2C9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B2C9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B2C90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6B2C90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B2C90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c"/>
    <w:rsid w:val="006B2C90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d">
    <w:name w:val="List Paragraph"/>
    <w:basedOn w:val="a"/>
    <w:uiPriority w:val="34"/>
    <w:qFormat/>
    <w:rsid w:val="006B2C9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paragraph" w:styleId="a7">
    <w:name w:val="Balloon Text"/>
    <w:basedOn w:val="a"/>
    <w:link w:val="a8"/>
    <w:uiPriority w:val="99"/>
    <w:semiHidden/>
    <w:unhideWhenUsed/>
    <w:rsid w:val="0018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76E"/>
    <w:rPr>
      <w:rFonts w:ascii="Tahoma" w:hAnsi="Tahoma" w:cs="Tahoma"/>
      <w:sz w:val="16"/>
      <w:szCs w:val="16"/>
    </w:rPr>
  </w:style>
  <w:style w:type="character" w:customStyle="1" w:styleId="5">
    <w:name w:val="Основной текст Знак5"/>
    <w:uiPriority w:val="99"/>
    <w:semiHidden/>
    <w:rsid w:val="006B2C90"/>
    <w:rPr>
      <w:rFonts w:cs="Times New Roman"/>
      <w:color w:val="000000"/>
    </w:rPr>
  </w:style>
  <w:style w:type="paragraph" w:styleId="a9">
    <w:name w:val="Body Text"/>
    <w:basedOn w:val="a"/>
    <w:link w:val="aa"/>
    <w:uiPriority w:val="99"/>
    <w:rsid w:val="006B2C90"/>
    <w:pPr>
      <w:widowControl w:val="0"/>
      <w:shd w:val="clear" w:color="auto" w:fill="FFFFFF"/>
      <w:spacing w:before="180" w:after="300" w:line="326" w:lineRule="exact"/>
      <w:ind w:hanging="360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6B2C90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styleId="ab">
    <w:name w:val="Hyperlink"/>
    <w:basedOn w:val="a0"/>
    <w:rsid w:val="006B2C9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B2C90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6B2C9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2C9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11"/>
    <w:rsid w:val="006B2C9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B2C9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B2C90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6B2C90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B2C90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c"/>
    <w:rsid w:val="006B2C90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d">
    <w:name w:val="List Paragraph"/>
    <w:basedOn w:val="a"/>
    <w:uiPriority w:val="34"/>
    <w:qFormat/>
    <w:rsid w:val="006B2C9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5190D410F7CC2C547EE5241975DE8E52F918A0BD00D44BE157A9c3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5190D410F7CC2C5573E0211875DE8E52F918A0BD00D44BE157A9342DB4BDc7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2017-12-15T06:26:00Z</cp:lastPrinted>
  <dcterms:created xsi:type="dcterms:W3CDTF">2017-12-14T09:10:00Z</dcterms:created>
  <dcterms:modified xsi:type="dcterms:W3CDTF">2017-12-22T07:54:00Z</dcterms:modified>
</cp:coreProperties>
</file>