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4" w:rsidRDefault="00BD7038">
      <w:pPr>
        <w:pStyle w:val="a3"/>
        <w:ind w:left="4510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11188" cy="6043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88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675" w:rsidRPr="00B17675" w:rsidRDefault="00B17675" w:rsidP="00B17675">
      <w:pPr>
        <w:jc w:val="center"/>
        <w:rPr>
          <w:lang w:val="ru-RU"/>
        </w:rPr>
      </w:pPr>
      <w:r w:rsidRPr="00B17675">
        <w:rPr>
          <w:lang w:val="ru-RU"/>
        </w:rPr>
        <w:t>АДМИНИСТРАЦИЯ ЗЫБИНСКОГО СЕЛСЬКОГО ПОСЕЛЕНИЯ</w:t>
      </w:r>
    </w:p>
    <w:p w:rsidR="00B17675" w:rsidRPr="00B17675" w:rsidRDefault="00B17675" w:rsidP="00B17675">
      <w:pPr>
        <w:jc w:val="center"/>
        <w:rPr>
          <w:lang w:val="ru-RU"/>
        </w:rPr>
      </w:pPr>
      <w:r w:rsidRPr="00B17675">
        <w:rPr>
          <w:lang w:val="ru-RU"/>
        </w:rPr>
        <w:t>БЕЛОГОРСКИЙ РАЙОН РЕСПУБЛИКА КРЫМ</w:t>
      </w:r>
    </w:p>
    <w:p w:rsidR="00B17675" w:rsidRPr="00B17675" w:rsidRDefault="00B17675" w:rsidP="00B17675">
      <w:pPr>
        <w:jc w:val="center"/>
        <w:rPr>
          <w:lang w:val="ru-RU"/>
        </w:rPr>
      </w:pPr>
    </w:p>
    <w:p w:rsidR="00B17675" w:rsidRPr="00B17675" w:rsidRDefault="00B17675" w:rsidP="002C2E8D">
      <w:pPr>
        <w:jc w:val="center"/>
        <w:rPr>
          <w:b/>
          <w:bCs/>
          <w:lang w:val="ru-RU"/>
        </w:rPr>
      </w:pPr>
      <w:r w:rsidRPr="00B17675">
        <w:rPr>
          <w:b/>
          <w:bCs/>
          <w:lang w:val="ru-RU"/>
        </w:rPr>
        <w:t>ПОСТАНОВЛЕНИЕ</w:t>
      </w:r>
    </w:p>
    <w:p w:rsidR="00A861E4" w:rsidRDefault="002C2E8D" w:rsidP="00B17675">
      <w:pPr>
        <w:pStyle w:val="a3"/>
        <w:tabs>
          <w:tab w:val="left" w:pos="4708"/>
          <w:tab w:val="left" w:pos="9110"/>
        </w:tabs>
        <w:spacing w:before="103"/>
        <w:ind w:firstLine="0"/>
        <w:jc w:val="left"/>
        <w:rPr>
          <w:lang w:val="ru-RU"/>
        </w:rPr>
      </w:pPr>
      <w:r>
        <w:rPr>
          <w:lang w:val="ru-RU"/>
        </w:rPr>
        <w:t xml:space="preserve">02 ноября </w:t>
      </w:r>
      <w:r w:rsidR="00BD7038" w:rsidRPr="00B17675">
        <w:rPr>
          <w:spacing w:val="-1"/>
          <w:lang w:val="ru-RU"/>
        </w:rPr>
        <w:t xml:space="preserve"> </w:t>
      </w:r>
      <w:r w:rsidR="00BD7038" w:rsidRPr="00B17675">
        <w:rPr>
          <w:lang w:val="ru-RU"/>
        </w:rPr>
        <w:t>2016</w:t>
      </w:r>
      <w:r w:rsidR="00BD7038" w:rsidRPr="00B17675">
        <w:rPr>
          <w:spacing w:val="-1"/>
          <w:lang w:val="ru-RU"/>
        </w:rPr>
        <w:t xml:space="preserve"> </w:t>
      </w:r>
      <w:r w:rsidR="00B17675">
        <w:rPr>
          <w:lang w:val="ru-RU"/>
        </w:rPr>
        <w:t xml:space="preserve">г.                       </w:t>
      </w:r>
      <w:r>
        <w:rPr>
          <w:lang w:val="ru-RU"/>
        </w:rPr>
        <w:t xml:space="preserve">               </w:t>
      </w:r>
      <w:r w:rsidR="00B17675">
        <w:rPr>
          <w:lang w:val="ru-RU"/>
        </w:rPr>
        <w:t xml:space="preserve">  </w:t>
      </w:r>
      <w:proofErr w:type="gramStart"/>
      <w:r w:rsidR="00BD7038" w:rsidRPr="00B17675">
        <w:rPr>
          <w:lang w:val="ru-RU"/>
        </w:rPr>
        <w:t>с</w:t>
      </w:r>
      <w:proofErr w:type="gramEnd"/>
      <w:r w:rsidR="00BD7038" w:rsidRPr="00B17675">
        <w:rPr>
          <w:lang w:val="ru-RU"/>
        </w:rPr>
        <w:t>.</w:t>
      </w:r>
      <w:r w:rsidR="00BD7038" w:rsidRPr="00B17675">
        <w:rPr>
          <w:spacing w:val="-2"/>
          <w:lang w:val="ru-RU"/>
        </w:rPr>
        <w:t xml:space="preserve"> </w:t>
      </w:r>
      <w:r w:rsidR="00B17675">
        <w:rPr>
          <w:spacing w:val="-2"/>
          <w:lang w:val="ru-RU"/>
        </w:rPr>
        <w:t xml:space="preserve">Зыбины               </w:t>
      </w:r>
      <w:r w:rsidR="00BD7038" w:rsidRPr="00B17675">
        <w:rPr>
          <w:lang w:val="ru-RU"/>
        </w:rPr>
        <w:tab/>
        <w:t>№</w:t>
      </w:r>
      <w:r>
        <w:rPr>
          <w:lang w:val="ru-RU"/>
        </w:rPr>
        <w:t xml:space="preserve"> 140</w:t>
      </w:r>
    </w:p>
    <w:p w:rsidR="00B17675" w:rsidRPr="00B17675" w:rsidRDefault="00B17675" w:rsidP="00B17675">
      <w:pPr>
        <w:pStyle w:val="a3"/>
        <w:tabs>
          <w:tab w:val="left" w:pos="4708"/>
          <w:tab w:val="left" w:pos="9110"/>
        </w:tabs>
        <w:spacing w:before="103"/>
        <w:ind w:firstLine="0"/>
        <w:jc w:val="left"/>
        <w:rPr>
          <w:lang w:val="ru-RU"/>
        </w:rPr>
      </w:pPr>
    </w:p>
    <w:p w:rsidR="00A861E4" w:rsidRPr="00B17675" w:rsidRDefault="00A861E4">
      <w:pPr>
        <w:pStyle w:val="a3"/>
        <w:spacing w:before="2"/>
        <w:ind w:left="0" w:firstLine="0"/>
        <w:jc w:val="left"/>
        <w:rPr>
          <w:sz w:val="19"/>
          <w:lang w:val="ru-RU"/>
        </w:rPr>
      </w:pPr>
    </w:p>
    <w:p w:rsidR="00A861E4" w:rsidRPr="00B17675" w:rsidRDefault="00BD7038">
      <w:pPr>
        <w:pStyle w:val="11"/>
        <w:ind w:left="387" w:right="376" w:firstLine="731"/>
        <w:jc w:val="left"/>
        <w:rPr>
          <w:lang w:val="ru-RU"/>
        </w:rPr>
      </w:pPr>
      <w:r w:rsidRPr="00B17675">
        <w:rPr>
          <w:lang w:val="ru-RU"/>
        </w:rPr>
        <w:t xml:space="preserve">Об утверждении Требований к порядку, форме и срокам информирования граждан, принятых на учет нуждающихся в предоставлении жилых помещений </w:t>
      </w:r>
      <w:proofErr w:type="gramStart"/>
      <w:r w:rsidRPr="00B17675">
        <w:rPr>
          <w:lang w:val="ru-RU"/>
        </w:rPr>
        <w:t>по</w:t>
      </w:r>
      <w:proofErr w:type="gramEnd"/>
    </w:p>
    <w:p w:rsidR="00A861E4" w:rsidRPr="00B17675" w:rsidRDefault="00BD7038">
      <w:pPr>
        <w:ind w:left="200" w:right="204"/>
        <w:jc w:val="center"/>
        <w:rPr>
          <w:b/>
          <w:sz w:val="24"/>
          <w:lang w:val="ru-RU"/>
        </w:rPr>
      </w:pPr>
      <w:r w:rsidRPr="00B17675">
        <w:rPr>
          <w:b/>
          <w:sz w:val="24"/>
          <w:lang w:val="ru-RU"/>
        </w:rPr>
        <w:t xml:space="preserve">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B17675">
        <w:rPr>
          <w:b/>
          <w:sz w:val="24"/>
          <w:lang w:val="ru-RU"/>
        </w:rPr>
        <w:t>Зыбинского</w:t>
      </w:r>
      <w:r w:rsidRPr="00B17675">
        <w:rPr>
          <w:b/>
          <w:sz w:val="24"/>
          <w:lang w:val="ru-RU"/>
        </w:rPr>
        <w:t xml:space="preserve"> сельского поселения</w:t>
      </w:r>
    </w:p>
    <w:p w:rsidR="00A861E4" w:rsidRPr="00B17675" w:rsidRDefault="00A861E4">
      <w:pPr>
        <w:pStyle w:val="a3"/>
        <w:spacing w:before="11"/>
        <w:ind w:left="0" w:firstLine="0"/>
        <w:jc w:val="left"/>
        <w:rPr>
          <w:b/>
          <w:sz w:val="32"/>
          <w:lang w:val="ru-RU"/>
        </w:rPr>
      </w:pPr>
    </w:p>
    <w:p w:rsidR="00A861E4" w:rsidRPr="00B17675" w:rsidRDefault="00BD7038">
      <w:pPr>
        <w:pStyle w:val="a3"/>
        <w:ind w:right="102" w:firstLine="539"/>
        <w:rPr>
          <w:lang w:val="ru-RU"/>
        </w:rPr>
      </w:pPr>
      <w:r w:rsidRPr="00B17675">
        <w:rPr>
          <w:lang w:val="ru-RU"/>
        </w:rPr>
        <w:t xml:space="preserve">В соответствии с частью 6 статьи 91.14 Жилищного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</w:t>
      </w:r>
      <w:r w:rsidR="00B17675">
        <w:rPr>
          <w:lang w:val="ru-RU"/>
        </w:rPr>
        <w:t>Зыбинского</w:t>
      </w:r>
      <w:r w:rsidRPr="00B17675">
        <w:rPr>
          <w:lang w:val="ru-RU"/>
        </w:rPr>
        <w:t xml:space="preserve"> сельского поселения</w:t>
      </w:r>
      <w:r w:rsidR="002C2E8D">
        <w:rPr>
          <w:lang w:val="ru-RU"/>
        </w:rPr>
        <w:t xml:space="preserve">, администрация Зыбинского сельского поселения </w:t>
      </w:r>
      <w:r w:rsidR="002C2E8D" w:rsidRPr="002C2E8D">
        <w:rPr>
          <w:b/>
          <w:lang w:val="ru-RU"/>
        </w:rPr>
        <w:t>постановляет:</w:t>
      </w:r>
    </w:p>
    <w:p w:rsidR="00A861E4" w:rsidRPr="00B17675" w:rsidRDefault="00A861E4">
      <w:pPr>
        <w:pStyle w:val="a3"/>
        <w:spacing w:before="4"/>
        <w:ind w:left="0" w:firstLine="0"/>
        <w:jc w:val="left"/>
        <w:rPr>
          <w:lang w:val="ru-RU"/>
        </w:rPr>
      </w:pPr>
    </w:p>
    <w:p w:rsidR="00A861E4" w:rsidRPr="00B17675" w:rsidRDefault="00BD7038">
      <w:pPr>
        <w:pStyle w:val="a4"/>
        <w:numPr>
          <w:ilvl w:val="0"/>
          <w:numId w:val="1"/>
        </w:numPr>
        <w:tabs>
          <w:tab w:val="left" w:pos="983"/>
        </w:tabs>
        <w:ind w:right="100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B17675">
        <w:rPr>
          <w:sz w:val="24"/>
          <w:lang w:val="ru-RU"/>
        </w:rPr>
        <w:t>Зыбинского</w:t>
      </w:r>
      <w:r w:rsidRPr="00B17675">
        <w:rPr>
          <w:sz w:val="24"/>
          <w:lang w:val="ru-RU"/>
        </w:rPr>
        <w:t xml:space="preserve"> сельского поселения согласно</w:t>
      </w:r>
      <w:r w:rsidRPr="00B17675">
        <w:rPr>
          <w:spacing w:val="-8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приложению.</w:t>
      </w:r>
    </w:p>
    <w:p w:rsidR="00B17675" w:rsidRPr="00B17675" w:rsidRDefault="00BD7038" w:rsidP="00B17675">
      <w:pPr>
        <w:pStyle w:val="a4"/>
        <w:numPr>
          <w:ilvl w:val="0"/>
          <w:numId w:val="1"/>
        </w:numPr>
        <w:tabs>
          <w:tab w:val="left" w:pos="911"/>
        </w:tabs>
        <w:ind w:right="103" w:firstLine="539"/>
        <w:jc w:val="both"/>
        <w:rPr>
          <w:lang w:val="ru-RU"/>
        </w:rPr>
      </w:pPr>
      <w:r w:rsidRPr="00B17675">
        <w:rPr>
          <w:sz w:val="24"/>
          <w:lang w:val="ru-RU"/>
        </w:rPr>
        <w:t xml:space="preserve">Обнародовать настоящее постановление на официальной странице муниципального образования </w:t>
      </w:r>
      <w:r w:rsidR="00B17675" w:rsidRPr="00B17675">
        <w:rPr>
          <w:sz w:val="24"/>
          <w:lang w:val="ru-RU"/>
        </w:rPr>
        <w:t>Зыбинское</w:t>
      </w:r>
      <w:r w:rsidRPr="00B17675">
        <w:rPr>
          <w:sz w:val="24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>
        <w:rPr>
          <w:sz w:val="24"/>
        </w:rPr>
        <w:t>rk</w:t>
      </w:r>
      <w:proofErr w:type="spellEnd"/>
      <w:r w:rsidRPr="00B17675">
        <w:rPr>
          <w:sz w:val="24"/>
          <w:lang w:val="ru-RU"/>
        </w:rPr>
        <w:t>.</w:t>
      </w:r>
      <w:proofErr w:type="spellStart"/>
      <w:r>
        <w:rPr>
          <w:sz w:val="24"/>
        </w:rPr>
        <w:t>gov</w:t>
      </w:r>
      <w:proofErr w:type="spellEnd"/>
      <w:r w:rsidRPr="00B17675">
        <w:rPr>
          <w:sz w:val="24"/>
          <w:lang w:val="ru-RU"/>
        </w:rPr>
        <w:t>.</w:t>
      </w:r>
      <w:proofErr w:type="spellStart"/>
      <w:r>
        <w:rPr>
          <w:sz w:val="24"/>
        </w:rPr>
        <w:t>ru</w:t>
      </w:r>
      <w:proofErr w:type="spellEnd"/>
      <w:r w:rsidRPr="00B17675">
        <w:rPr>
          <w:sz w:val="24"/>
          <w:lang w:val="ru-RU"/>
        </w:rPr>
        <w:t xml:space="preserve"> в разделе «Белогорский </w:t>
      </w:r>
      <w:proofErr w:type="spellStart"/>
      <w:r w:rsidRPr="00B17675">
        <w:rPr>
          <w:sz w:val="24"/>
          <w:lang w:val="ru-RU"/>
        </w:rPr>
        <w:t>район</w:t>
      </w:r>
      <w:proofErr w:type="gramStart"/>
      <w:r w:rsidRPr="00B17675">
        <w:rPr>
          <w:sz w:val="24"/>
          <w:lang w:val="ru-RU"/>
        </w:rPr>
        <w:t>.М</w:t>
      </w:r>
      <w:proofErr w:type="gramEnd"/>
      <w:r w:rsidRPr="00B17675">
        <w:rPr>
          <w:sz w:val="24"/>
          <w:lang w:val="ru-RU"/>
        </w:rPr>
        <w:t>униципальные</w:t>
      </w:r>
      <w:proofErr w:type="spellEnd"/>
      <w:r w:rsidRPr="00B17675">
        <w:rPr>
          <w:sz w:val="24"/>
          <w:lang w:val="ru-RU"/>
        </w:rPr>
        <w:t xml:space="preserve"> образования района. </w:t>
      </w:r>
      <w:r w:rsidR="00B17675" w:rsidRPr="00B17675">
        <w:rPr>
          <w:sz w:val="24"/>
          <w:lang w:val="ru-RU"/>
        </w:rPr>
        <w:t>Зыбинское</w:t>
      </w:r>
      <w:r w:rsidRPr="00B17675">
        <w:rPr>
          <w:sz w:val="24"/>
          <w:lang w:val="ru-RU"/>
        </w:rPr>
        <w:t xml:space="preserve"> сельское поселение» и на информационном стенде в здании администрации </w:t>
      </w:r>
      <w:r w:rsidR="00B17675" w:rsidRPr="00B17675">
        <w:rPr>
          <w:sz w:val="24"/>
          <w:lang w:val="ru-RU"/>
        </w:rPr>
        <w:t>Зыбинского</w:t>
      </w:r>
      <w:r w:rsidRPr="00B17675">
        <w:rPr>
          <w:sz w:val="24"/>
          <w:lang w:val="ru-RU"/>
        </w:rPr>
        <w:t xml:space="preserve"> сельского поселения по адресу: ул. </w:t>
      </w:r>
      <w:r w:rsidR="00B17675" w:rsidRPr="00B17675">
        <w:rPr>
          <w:sz w:val="24"/>
          <w:lang w:val="ru-RU"/>
        </w:rPr>
        <w:t>Кирова, 13</w:t>
      </w:r>
      <w:r w:rsidRPr="00B17675">
        <w:rPr>
          <w:sz w:val="24"/>
          <w:lang w:val="ru-RU"/>
        </w:rPr>
        <w:t xml:space="preserve">, с. </w:t>
      </w:r>
      <w:r w:rsidR="00B17675" w:rsidRPr="00B17675">
        <w:rPr>
          <w:sz w:val="24"/>
          <w:lang w:val="ru-RU"/>
        </w:rPr>
        <w:t>Зыбины</w:t>
      </w:r>
    </w:p>
    <w:p w:rsidR="00A861E4" w:rsidRPr="00B17675" w:rsidRDefault="00BD7038" w:rsidP="00B17675">
      <w:pPr>
        <w:pStyle w:val="a4"/>
        <w:tabs>
          <w:tab w:val="left" w:pos="911"/>
        </w:tabs>
        <w:ind w:left="641" w:right="103" w:firstLine="0"/>
        <w:rPr>
          <w:lang w:val="ru-RU"/>
        </w:rPr>
      </w:pPr>
      <w:r w:rsidRPr="00B17675">
        <w:rPr>
          <w:sz w:val="24"/>
          <w:szCs w:val="24"/>
          <w:lang w:val="ru-RU"/>
        </w:rPr>
        <w:t>3.Настоящее постановление вступает в силу со дня официального опубликования (обнародования</w:t>
      </w:r>
      <w:r w:rsidRPr="00B17675">
        <w:rPr>
          <w:lang w:val="ru-RU"/>
        </w:rPr>
        <w:t>).</w:t>
      </w:r>
    </w:p>
    <w:p w:rsidR="00A861E4" w:rsidRPr="00B17675" w:rsidRDefault="00BD7038">
      <w:pPr>
        <w:pStyle w:val="a3"/>
        <w:ind w:right="104" w:firstLine="539"/>
        <w:rPr>
          <w:lang w:val="ru-RU"/>
        </w:rPr>
      </w:pPr>
      <w:r w:rsidRPr="00B17675">
        <w:rPr>
          <w:lang w:val="ru-RU"/>
        </w:rPr>
        <w:t xml:space="preserve">4. Контроль исполнения настоящего постановления возложить на заместителя главы администрации </w:t>
      </w:r>
      <w:r w:rsidR="00B17675">
        <w:rPr>
          <w:lang w:val="ru-RU"/>
        </w:rPr>
        <w:t>Зыбинского</w:t>
      </w:r>
      <w:r w:rsidRPr="00B17675">
        <w:rPr>
          <w:lang w:val="ru-RU"/>
        </w:rPr>
        <w:t xml:space="preserve"> сельского поселения </w:t>
      </w:r>
      <w:proofErr w:type="spellStart"/>
      <w:r w:rsidR="00B17675">
        <w:rPr>
          <w:lang w:val="ru-RU"/>
        </w:rPr>
        <w:t>Нерода</w:t>
      </w:r>
      <w:proofErr w:type="spellEnd"/>
      <w:r w:rsidR="00B17675">
        <w:rPr>
          <w:lang w:val="ru-RU"/>
        </w:rPr>
        <w:t xml:space="preserve"> О.В.</w:t>
      </w:r>
    </w:p>
    <w:p w:rsidR="00A861E4" w:rsidRPr="00B17675" w:rsidRDefault="00A861E4">
      <w:pPr>
        <w:pStyle w:val="a3"/>
        <w:ind w:left="0" w:firstLine="0"/>
        <w:jc w:val="left"/>
        <w:rPr>
          <w:lang w:val="ru-RU"/>
        </w:rPr>
      </w:pPr>
    </w:p>
    <w:p w:rsidR="00A861E4" w:rsidRPr="00B17675" w:rsidRDefault="00BD7038">
      <w:pPr>
        <w:pStyle w:val="a3"/>
        <w:ind w:left="641" w:firstLine="0"/>
        <w:jc w:val="left"/>
        <w:rPr>
          <w:lang w:val="ru-RU"/>
        </w:rPr>
      </w:pPr>
      <w:r w:rsidRPr="00B17675">
        <w:rPr>
          <w:lang w:val="ru-RU"/>
        </w:rPr>
        <w:t>Глава администрации</w:t>
      </w:r>
    </w:p>
    <w:p w:rsidR="00A861E4" w:rsidRPr="00B17675" w:rsidRDefault="00B17675">
      <w:pPr>
        <w:pStyle w:val="a3"/>
        <w:tabs>
          <w:tab w:val="left" w:pos="8599"/>
        </w:tabs>
        <w:ind w:left="641" w:firstLine="0"/>
        <w:jc w:val="left"/>
        <w:rPr>
          <w:lang w:val="ru-RU"/>
        </w:rPr>
      </w:pPr>
      <w:r>
        <w:rPr>
          <w:lang w:val="ru-RU"/>
        </w:rPr>
        <w:t>Зыбинского</w:t>
      </w:r>
      <w:r w:rsidR="00BD7038" w:rsidRPr="00B17675">
        <w:rPr>
          <w:spacing w:val="-3"/>
          <w:lang w:val="ru-RU"/>
        </w:rPr>
        <w:t xml:space="preserve"> </w:t>
      </w:r>
      <w:r w:rsidR="00BD7038" w:rsidRPr="00B17675">
        <w:rPr>
          <w:lang w:val="ru-RU"/>
        </w:rPr>
        <w:t>сельского</w:t>
      </w:r>
      <w:r w:rsidR="00BD7038" w:rsidRPr="00B17675">
        <w:rPr>
          <w:spacing w:val="-3"/>
          <w:lang w:val="ru-RU"/>
        </w:rPr>
        <w:t xml:space="preserve"> </w:t>
      </w:r>
      <w:r>
        <w:rPr>
          <w:lang w:val="ru-RU"/>
        </w:rPr>
        <w:t>поселения                                             Т.А. Книжник</w:t>
      </w:r>
    </w:p>
    <w:p w:rsidR="00A861E4" w:rsidRPr="00B17675" w:rsidRDefault="00A861E4">
      <w:pPr>
        <w:rPr>
          <w:lang w:val="ru-RU"/>
        </w:rPr>
        <w:sectPr w:rsidR="00A861E4" w:rsidRPr="00B17675">
          <w:type w:val="continuous"/>
          <w:pgSz w:w="11900" w:h="16800"/>
          <w:pgMar w:top="1140" w:right="460" w:bottom="280" w:left="1600" w:header="720" w:footer="720" w:gutter="0"/>
          <w:cols w:space="720"/>
        </w:sectPr>
      </w:pPr>
    </w:p>
    <w:p w:rsidR="00A861E4" w:rsidRPr="00B17675" w:rsidRDefault="00BD7038">
      <w:pPr>
        <w:pStyle w:val="11"/>
        <w:spacing w:before="49"/>
        <w:ind w:left="6071" w:firstLine="2285"/>
        <w:jc w:val="both"/>
        <w:rPr>
          <w:lang w:val="ru-RU"/>
        </w:rPr>
      </w:pPr>
      <w:r w:rsidRPr="00B17675">
        <w:rPr>
          <w:lang w:val="ru-RU"/>
        </w:rPr>
        <w:lastRenderedPageBreak/>
        <w:t xml:space="preserve">Приложение к постановлению администрации </w:t>
      </w:r>
      <w:r w:rsidR="00B17675">
        <w:rPr>
          <w:lang w:val="ru-RU"/>
        </w:rPr>
        <w:t>Зыбинского</w:t>
      </w:r>
      <w:r w:rsidRPr="00B17675">
        <w:rPr>
          <w:lang w:val="ru-RU"/>
        </w:rPr>
        <w:t xml:space="preserve"> сельского поселения</w:t>
      </w:r>
    </w:p>
    <w:p w:rsidR="00A861E4" w:rsidRPr="00B17675" w:rsidRDefault="002C2E8D">
      <w:pPr>
        <w:ind w:right="102"/>
        <w:jc w:val="right"/>
        <w:rPr>
          <w:b/>
          <w:sz w:val="24"/>
          <w:lang w:val="ru-RU"/>
        </w:rPr>
      </w:pPr>
      <w:r w:rsidRPr="00B17675">
        <w:rPr>
          <w:b/>
          <w:sz w:val="24"/>
          <w:lang w:val="ru-RU"/>
        </w:rPr>
        <w:t>О</w:t>
      </w:r>
      <w:r w:rsidR="00BD7038" w:rsidRPr="00B17675">
        <w:rPr>
          <w:b/>
          <w:sz w:val="24"/>
          <w:lang w:val="ru-RU"/>
        </w:rPr>
        <w:t>т</w:t>
      </w:r>
      <w:r>
        <w:rPr>
          <w:b/>
          <w:sz w:val="24"/>
          <w:lang w:val="ru-RU"/>
        </w:rPr>
        <w:t xml:space="preserve"> 02.11.2016 </w:t>
      </w:r>
      <w:r w:rsidR="00BD7038" w:rsidRPr="00B17675">
        <w:rPr>
          <w:b/>
          <w:sz w:val="24"/>
          <w:lang w:val="ru-RU"/>
        </w:rPr>
        <w:t xml:space="preserve"> г. №</w:t>
      </w:r>
      <w:r>
        <w:rPr>
          <w:b/>
          <w:sz w:val="24"/>
          <w:lang w:val="ru-RU"/>
        </w:rPr>
        <w:t xml:space="preserve"> 140</w:t>
      </w:r>
      <w:bookmarkStart w:id="0" w:name="_GoBack"/>
      <w:bookmarkEnd w:id="0"/>
    </w:p>
    <w:p w:rsidR="00A861E4" w:rsidRPr="00B17675" w:rsidRDefault="00A861E4">
      <w:pPr>
        <w:pStyle w:val="a3"/>
        <w:ind w:left="0" w:firstLine="0"/>
        <w:jc w:val="left"/>
        <w:rPr>
          <w:b/>
          <w:lang w:val="ru-RU"/>
        </w:rPr>
      </w:pPr>
    </w:p>
    <w:p w:rsidR="00A861E4" w:rsidRPr="00B17675" w:rsidRDefault="00A861E4">
      <w:pPr>
        <w:pStyle w:val="a3"/>
        <w:spacing w:before="4"/>
        <w:ind w:left="0" w:firstLine="0"/>
        <w:jc w:val="left"/>
        <w:rPr>
          <w:b/>
          <w:sz w:val="33"/>
          <w:lang w:val="ru-RU"/>
        </w:rPr>
      </w:pPr>
    </w:p>
    <w:p w:rsidR="00A861E4" w:rsidRPr="00B17675" w:rsidRDefault="00BD7038">
      <w:pPr>
        <w:ind w:left="2344" w:right="1806"/>
        <w:jc w:val="center"/>
        <w:rPr>
          <w:b/>
          <w:sz w:val="24"/>
          <w:lang w:val="ru-RU"/>
        </w:rPr>
      </w:pPr>
      <w:r w:rsidRPr="00B17675">
        <w:rPr>
          <w:b/>
          <w:sz w:val="24"/>
          <w:lang w:val="ru-RU"/>
        </w:rPr>
        <w:t>Требования</w:t>
      </w:r>
    </w:p>
    <w:p w:rsidR="00A861E4" w:rsidRPr="00B17675" w:rsidRDefault="00BD7038">
      <w:pPr>
        <w:ind w:left="116" w:right="127"/>
        <w:jc w:val="center"/>
        <w:rPr>
          <w:b/>
          <w:sz w:val="24"/>
          <w:lang w:val="ru-RU"/>
        </w:rPr>
      </w:pPr>
      <w:r w:rsidRPr="00B17675">
        <w:rPr>
          <w:b/>
          <w:sz w:val="24"/>
          <w:lang w:val="ru-RU"/>
        </w:rPr>
        <w:t xml:space="preserve"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B17675">
        <w:rPr>
          <w:b/>
          <w:sz w:val="24"/>
          <w:lang w:val="ru-RU"/>
        </w:rPr>
        <w:t>Зыбинского</w:t>
      </w:r>
      <w:r w:rsidRPr="00B17675">
        <w:rPr>
          <w:b/>
          <w:sz w:val="24"/>
          <w:lang w:val="ru-RU"/>
        </w:rPr>
        <w:t xml:space="preserve"> сельского поселения</w:t>
      </w:r>
    </w:p>
    <w:p w:rsidR="00A861E4" w:rsidRPr="00B17675" w:rsidRDefault="00A861E4">
      <w:pPr>
        <w:pStyle w:val="a3"/>
        <w:ind w:left="0" w:firstLine="0"/>
        <w:jc w:val="left"/>
        <w:rPr>
          <w:b/>
          <w:sz w:val="33"/>
          <w:lang w:val="ru-RU"/>
        </w:rPr>
      </w:pP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976"/>
        </w:tabs>
        <w:ind w:right="100" w:firstLine="540"/>
        <w:jc w:val="both"/>
        <w:rPr>
          <w:sz w:val="24"/>
          <w:lang w:val="ru-RU"/>
        </w:rPr>
      </w:pPr>
      <w:proofErr w:type="gramStart"/>
      <w:r w:rsidRPr="00B17675">
        <w:rPr>
          <w:sz w:val="24"/>
          <w:lang w:val="ru-RU"/>
        </w:rPr>
        <w:t xml:space="preserve">Настоящие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B17675">
        <w:rPr>
          <w:sz w:val="24"/>
          <w:lang w:val="ru-RU"/>
        </w:rPr>
        <w:t>Зыбинского</w:t>
      </w:r>
      <w:r w:rsidRPr="00B17675">
        <w:rPr>
          <w:sz w:val="24"/>
          <w:lang w:val="ru-RU"/>
        </w:rPr>
        <w:t xml:space="preserve"> сельского поселения (далее - Требования) составлены в соответствии с Жилищным кодексом Российской</w:t>
      </w:r>
      <w:r w:rsidRPr="00B17675">
        <w:rPr>
          <w:spacing w:val="-6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Федерации.</w:t>
      </w:r>
      <w:proofErr w:type="gramEnd"/>
    </w:p>
    <w:p w:rsidR="00A861E4" w:rsidRDefault="00BD7038">
      <w:pPr>
        <w:pStyle w:val="a4"/>
        <w:numPr>
          <w:ilvl w:val="0"/>
          <w:numId w:val="6"/>
        </w:numPr>
        <w:tabs>
          <w:tab w:val="left" w:pos="889"/>
        </w:tabs>
        <w:ind w:right="99" w:firstLine="540"/>
        <w:jc w:val="both"/>
        <w:rPr>
          <w:sz w:val="24"/>
        </w:rPr>
      </w:pPr>
      <w:proofErr w:type="spellStart"/>
      <w:r w:rsidRPr="00B17675">
        <w:rPr>
          <w:sz w:val="24"/>
          <w:lang w:val="ru-RU"/>
        </w:rPr>
        <w:t>Наймодатели</w:t>
      </w:r>
      <w:proofErr w:type="spellEnd"/>
      <w:r w:rsidRPr="00B17675">
        <w:rPr>
          <w:sz w:val="24"/>
          <w:lang w:val="ru-RU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B17675">
        <w:rPr>
          <w:sz w:val="24"/>
          <w:lang w:val="ru-RU"/>
        </w:rPr>
        <w:t>наймодатель</w:t>
      </w:r>
      <w:proofErr w:type="spellEnd"/>
      <w:r w:rsidRPr="00B17675">
        <w:rPr>
          <w:sz w:val="24"/>
          <w:lang w:val="ru-RU"/>
        </w:rPr>
        <w:t xml:space="preserve">), предоставляющие или имеющие намерение предоставлять на территории </w:t>
      </w:r>
      <w:r w:rsidR="00B17675">
        <w:rPr>
          <w:sz w:val="24"/>
          <w:lang w:val="ru-RU"/>
        </w:rPr>
        <w:t>Зыбинского</w:t>
      </w:r>
      <w:r w:rsidRPr="00B17675">
        <w:rPr>
          <w:sz w:val="24"/>
          <w:lang w:val="ru-RU"/>
        </w:rPr>
        <w:t xml:space="preserve"> сельского поселения жилые помещения по указанному основанию, должны представлять в администрацию </w:t>
      </w:r>
      <w:r w:rsidR="00B17675">
        <w:rPr>
          <w:sz w:val="24"/>
        </w:rPr>
        <w:t>Зыбинского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сельского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следующую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информацию</w:t>
      </w:r>
      <w:proofErr w:type="spellEnd"/>
      <w:r>
        <w:rPr>
          <w:sz w:val="24"/>
        </w:rPr>
        <w:t>:</w:t>
      </w:r>
    </w:p>
    <w:p w:rsidR="00A861E4" w:rsidRPr="00B17675" w:rsidRDefault="00BD7038">
      <w:pPr>
        <w:pStyle w:val="a4"/>
        <w:numPr>
          <w:ilvl w:val="0"/>
          <w:numId w:val="5"/>
        </w:numPr>
        <w:tabs>
          <w:tab w:val="left" w:pos="913"/>
        </w:tabs>
        <w:ind w:right="105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сведения о </w:t>
      </w:r>
      <w:proofErr w:type="spellStart"/>
      <w:r w:rsidRPr="00B17675">
        <w:rPr>
          <w:sz w:val="24"/>
          <w:lang w:val="ru-RU"/>
        </w:rPr>
        <w:t>наймодателе</w:t>
      </w:r>
      <w:proofErr w:type="spellEnd"/>
      <w:r w:rsidRPr="00B17675">
        <w:rPr>
          <w:sz w:val="24"/>
          <w:lang w:val="ru-RU"/>
        </w:rPr>
        <w:t xml:space="preserve"> - наименование, место нахождения, контактная информация (телефон, факс), режим</w:t>
      </w:r>
      <w:r w:rsidRPr="00B17675">
        <w:rPr>
          <w:spacing w:val="-4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работы;</w:t>
      </w:r>
    </w:p>
    <w:p w:rsidR="00A861E4" w:rsidRPr="00B17675" w:rsidRDefault="00BD7038">
      <w:pPr>
        <w:pStyle w:val="a4"/>
        <w:numPr>
          <w:ilvl w:val="0"/>
          <w:numId w:val="5"/>
        </w:numPr>
        <w:tabs>
          <w:tab w:val="left" w:pos="1065"/>
        </w:tabs>
        <w:ind w:right="108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сведения об общем количестве жилых помещений, которые могут быть предоставлены </w:t>
      </w:r>
      <w:proofErr w:type="spellStart"/>
      <w:r w:rsidRPr="00B17675">
        <w:rPr>
          <w:sz w:val="24"/>
          <w:lang w:val="ru-RU"/>
        </w:rPr>
        <w:t>наймодателем</w:t>
      </w:r>
      <w:proofErr w:type="spellEnd"/>
      <w:r w:rsidRPr="00B17675">
        <w:rPr>
          <w:sz w:val="24"/>
          <w:lang w:val="ru-RU"/>
        </w:rPr>
        <w:t>, с указанием места их нахождения, количества и площадей квартир по этажам наемных домов социального</w:t>
      </w:r>
      <w:r w:rsidRPr="00B17675">
        <w:rPr>
          <w:spacing w:val="-20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использования.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1038"/>
        </w:tabs>
        <w:ind w:right="107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Указанная в пункте 2 настоящих Требований информация представляется </w:t>
      </w:r>
      <w:proofErr w:type="spellStart"/>
      <w:r w:rsidRPr="00B17675">
        <w:rPr>
          <w:sz w:val="24"/>
          <w:lang w:val="ru-RU"/>
        </w:rPr>
        <w:t>наймодателями</w:t>
      </w:r>
      <w:proofErr w:type="spellEnd"/>
      <w:r w:rsidRPr="00B17675">
        <w:rPr>
          <w:sz w:val="24"/>
          <w:lang w:val="ru-RU"/>
        </w:rPr>
        <w:t>:</w:t>
      </w:r>
    </w:p>
    <w:p w:rsidR="00A861E4" w:rsidRPr="00B17675" w:rsidRDefault="00BD7038">
      <w:pPr>
        <w:pStyle w:val="a4"/>
        <w:numPr>
          <w:ilvl w:val="0"/>
          <w:numId w:val="4"/>
        </w:numPr>
        <w:tabs>
          <w:tab w:val="left" w:pos="957"/>
        </w:tabs>
        <w:ind w:right="108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>в первый раз - в течение одного месяца со дня учета в муниципальном реестре наемных домов социального</w:t>
      </w:r>
      <w:r w:rsidRPr="00B17675">
        <w:rPr>
          <w:spacing w:val="-16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использования:</w:t>
      </w:r>
    </w:p>
    <w:p w:rsidR="00A861E4" w:rsidRPr="00B17675" w:rsidRDefault="00BD7038">
      <w:pPr>
        <w:pStyle w:val="a3"/>
        <w:ind w:right="105" w:firstLine="539"/>
        <w:rPr>
          <w:lang w:val="ru-RU"/>
        </w:rPr>
      </w:pPr>
      <w:r w:rsidRPr="00B17675">
        <w:rPr>
          <w:lang w:val="ru-RU"/>
        </w:rPr>
        <w:t>а) земельного участка, предоставленного или предназначенного в соответствии с градостроительным и земельным законодательством Российской Федерации для строительства наемного дома социального использования;</w:t>
      </w:r>
    </w:p>
    <w:p w:rsidR="00A861E4" w:rsidRPr="00B17675" w:rsidRDefault="00BD7038">
      <w:pPr>
        <w:pStyle w:val="a3"/>
        <w:ind w:right="110" w:firstLine="539"/>
        <w:rPr>
          <w:lang w:val="ru-RU"/>
        </w:rPr>
      </w:pPr>
      <w:r w:rsidRPr="00B17675">
        <w:rPr>
          <w:lang w:val="ru-RU"/>
        </w:rPr>
        <w:t>б)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A861E4" w:rsidRPr="00B17675" w:rsidRDefault="00BD7038">
      <w:pPr>
        <w:pStyle w:val="a4"/>
        <w:numPr>
          <w:ilvl w:val="0"/>
          <w:numId w:val="4"/>
        </w:numPr>
        <w:tabs>
          <w:tab w:val="left" w:pos="935"/>
        </w:tabs>
        <w:ind w:right="106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>в последующем - не позднее одного рабочего дня, следующего за днем изменения вышеуказанной</w:t>
      </w:r>
      <w:r w:rsidRPr="00B17675">
        <w:rPr>
          <w:spacing w:val="-10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информации.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1024"/>
        </w:tabs>
        <w:ind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Информация, указанная в пункте 2 настоящих Требований, представляется </w:t>
      </w:r>
      <w:proofErr w:type="spellStart"/>
      <w:r w:rsidRPr="00B17675">
        <w:rPr>
          <w:sz w:val="24"/>
          <w:lang w:val="ru-RU"/>
        </w:rPr>
        <w:t>наймодателем</w:t>
      </w:r>
      <w:proofErr w:type="spellEnd"/>
      <w:r w:rsidRPr="00B17675">
        <w:rPr>
          <w:sz w:val="24"/>
          <w:lang w:val="ru-RU"/>
        </w:rPr>
        <w:t xml:space="preserve"> в комитет городского хозяйства администрации </w:t>
      </w:r>
      <w:r w:rsidR="00B17675">
        <w:rPr>
          <w:sz w:val="24"/>
          <w:lang w:val="ru-RU"/>
        </w:rPr>
        <w:t>Зыбинского</w:t>
      </w:r>
      <w:r w:rsidRPr="00B17675">
        <w:rPr>
          <w:sz w:val="24"/>
          <w:lang w:val="ru-RU"/>
        </w:rPr>
        <w:t xml:space="preserve"> сельского поселения на бумажном и электронном носителе </w:t>
      </w:r>
      <w:r>
        <w:rPr>
          <w:sz w:val="24"/>
        </w:rPr>
        <w:t>CD</w:t>
      </w:r>
      <w:r w:rsidRPr="00B17675">
        <w:rPr>
          <w:sz w:val="24"/>
          <w:lang w:val="ru-RU"/>
        </w:rPr>
        <w:t>-</w:t>
      </w:r>
      <w:r>
        <w:rPr>
          <w:sz w:val="24"/>
        </w:rPr>
        <w:t>ROM</w:t>
      </w:r>
      <w:r w:rsidRPr="00B17675">
        <w:rPr>
          <w:sz w:val="24"/>
          <w:lang w:val="ru-RU"/>
        </w:rPr>
        <w:t xml:space="preserve"> в формате </w:t>
      </w:r>
      <w:r>
        <w:rPr>
          <w:sz w:val="24"/>
        </w:rPr>
        <w:t>Microsoft</w:t>
      </w:r>
      <w:r w:rsidRPr="00B17675">
        <w:rPr>
          <w:sz w:val="24"/>
          <w:lang w:val="ru-RU"/>
        </w:rPr>
        <w:t xml:space="preserve"> </w:t>
      </w:r>
      <w:r>
        <w:rPr>
          <w:sz w:val="24"/>
        </w:rPr>
        <w:t>Word</w:t>
      </w:r>
      <w:r w:rsidRPr="00B17675">
        <w:rPr>
          <w:sz w:val="24"/>
          <w:lang w:val="ru-RU"/>
        </w:rPr>
        <w:t xml:space="preserve"> </w:t>
      </w:r>
      <w:r>
        <w:rPr>
          <w:sz w:val="24"/>
        </w:rPr>
        <w:t>for</w:t>
      </w:r>
      <w:r w:rsidRPr="00B17675">
        <w:rPr>
          <w:sz w:val="24"/>
          <w:lang w:val="ru-RU"/>
        </w:rPr>
        <w:t xml:space="preserve"> </w:t>
      </w:r>
      <w:r>
        <w:rPr>
          <w:sz w:val="24"/>
        </w:rPr>
        <w:t>Windows</w:t>
      </w:r>
      <w:r w:rsidRPr="00B17675">
        <w:rPr>
          <w:sz w:val="24"/>
          <w:lang w:val="ru-RU"/>
        </w:rPr>
        <w:t>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887"/>
        </w:tabs>
        <w:ind w:right="108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специалистом администрации </w:t>
      </w:r>
      <w:r w:rsidR="00B17675">
        <w:rPr>
          <w:sz w:val="24"/>
          <w:lang w:val="ru-RU"/>
        </w:rPr>
        <w:t>Зыбинского</w:t>
      </w:r>
      <w:r w:rsidRPr="00B17675">
        <w:rPr>
          <w:sz w:val="24"/>
          <w:lang w:val="ru-RU"/>
        </w:rPr>
        <w:t xml:space="preserve"> сельского</w:t>
      </w:r>
      <w:r w:rsidRPr="00B17675">
        <w:rPr>
          <w:spacing w:val="-18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поселения:</w:t>
      </w:r>
    </w:p>
    <w:p w:rsidR="00A861E4" w:rsidRPr="00B17675" w:rsidRDefault="00BD7038">
      <w:pPr>
        <w:pStyle w:val="a4"/>
        <w:numPr>
          <w:ilvl w:val="0"/>
          <w:numId w:val="3"/>
        </w:numPr>
        <w:tabs>
          <w:tab w:val="left" w:pos="1050"/>
        </w:tabs>
        <w:ind w:right="99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на официальном сайте администрации </w:t>
      </w:r>
      <w:r w:rsidR="00B17675">
        <w:rPr>
          <w:sz w:val="24"/>
          <w:lang w:val="ru-RU"/>
        </w:rPr>
        <w:t>Зыбинского</w:t>
      </w:r>
      <w:r w:rsidRPr="00B17675">
        <w:rPr>
          <w:sz w:val="24"/>
          <w:lang w:val="ru-RU"/>
        </w:rPr>
        <w:t xml:space="preserve"> сельского поселения в информационно-телекоммуникационной сети</w:t>
      </w:r>
      <w:r w:rsidRPr="00B17675">
        <w:rPr>
          <w:spacing w:val="-27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«Интернет»;</w:t>
      </w:r>
    </w:p>
    <w:p w:rsidR="00A861E4" w:rsidRPr="00B17675" w:rsidRDefault="00A861E4">
      <w:pPr>
        <w:jc w:val="both"/>
        <w:rPr>
          <w:sz w:val="24"/>
          <w:lang w:val="ru-RU"/>
        </w:rPr>
        <w:sectPr w:rsidR="00A861E4" w:rsidRPr="00B17675">
          <w:pgSz w:w="11900" w:h="16800"/>
          <w:pgMar w:top="1080" w:right="460" w:bottom="280" w:left="1600" w:header="720" w:footer="720" w:gutter="0"/>
          <w:cols w:space="720"/>
        </w:sectPr>
      </w:pPr>
    </w:p>
    <w:p w:rsidR="00A861E4" w:rsidRPr="00B17675" w:rsidRDefault="00BD7038">
      <w:pPr>
        <w:pStyle w:val="a4"/>
        <w:numPr>
          <w:ilvl w:val="0"/>
          <w:numId w:val="3"/>
        </w:numPr>
        <w:tabs>
          <w:tab w:val="left" w:pos="952"/>
        </w:tabs>
        <w:spacing w:before="44"/>
        <w:ind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lastRenderedPageBreak/>
        <w:t xml:space="preserve">на информационных стендах в помещении администрации </w:t>
      </w:r>
      <w:r w:rsidR="00B17675">
        <w:rPr>
          <w:sz w:val="24"/>
          <w:lang w:val="ru-RU"/>
        </w:rPr>
        <w:t>Зыбинского</w:t>
      </w:r>
      <w:r w:rsidRPr="00B17675">
        <w:rPr>
          <w:sz w:val="24"/>
          <w:lang w:val="ru-RU"/>
        </w:rPr>
        <w:t xml:space="preserve"> сельского поселения.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1007"/>
        </w:tabs>
        <w:ind w:right="98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Указанная в пункте 2 настоящих Требований информация, размещенная на официальном сайте администрации </w:t>
      </w:r>
      <w:r w:rsidR="00B17675">
        <w:rPr>
          <w:sz w:val="24"/>
          <w:lang w:val="ru-RU"/>
        </w:rPr>
        <w:t>Зыбинского</w:t>
      </w:r>
      <w:r w:rsidRPr="00B17675">
        <w:rPr>
          <w:sz w:val="24"/>
          <w:lang w:val="ru-RU"/>
        </w:rPr>
        <w:t xml:space="preserve"> сельского поселения в информационн</w:t>
      </w:r>
      <w:proofErr w:type="gramStart"/>
      <w:r w:rsidRPr="00B17675">
        <w:rPr>
          <w:sz w:val="24"/>
          <w:lang w:val="ru-RU"/>
        </w:rPr>
        <w:t>о-</w:t>
      </w:r>
      <w:proofErr w:type="gramEnd"/>
      <w:r w:rsidRPr="00B17675">
        <w:rPr>
          <w:sz w:val="24"/>
          <w:lang w:val="ru-RU"/>
        </w:rPr>
        <w:t xml:space="preserve"> телекоммуникационной сети «Интернет» и стендах, указанных в пункте 5 настоящих Требований, должна обновляться один раз в квартал при наличии</w:t>
      </w:r>
      <w:r w:rsidRPr="00B17675">
        <w:rPr>
          <w:spacing w:val="-25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изменений.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930"/>
        </w:tabs>
        <w:ind w:right="98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Информация, указанная в пункте 2 настоящих Требований, может дополнительно размещаться </w:t>
      </w:r>
      <w:proofErr w:type="spellStart"/>
      <w:r w:rsidRPr="00B17675">
        <w:rPr>
          <w:sz w:val="24"/>
          <w:lang w:val="ru-RU"/>
        </w:rPr>
        <w:t>наймодателем</w:t>
      </w:r>
      <w:proofErr w:type="spellEnd"/>
      <w:r w:rsidRPr="00B17675">
        <w:rPr>
          <w:sz w:val="24"/>
          <w:lang w:val="ru-RU"/>
        </w:rPr>
        <w:t xml:space="preserve"> на его официальном сайте в информационн</w:t>
      </w:r>
      <w:proofErr w:type="gramStart"/>
      <w:r w:rsidRPr="00B17675">
        <w:rPr>
          <w:sz w:val="24"/>
          <w:lang w:val="ru-RU"/>
        </w:rPr>
        <w:t>о-</w:t>
      </w:r>
      <w:proofErr w:type="gramEnd"/>
      <w:r w:rsidRPr="00B17675">
        <w:rPr>
          <w:sz w:val="24"/>
          <w:lang w:val="ru-RU"/>
        </w:rPr>
        <w:t xml:space="preserve"> телекоммуникационной сети</w:t>
      </w:r>
      <w:r w:rsidRPr="00B17675">
        <w:rPr>
          <w:spacing w:val="-15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«Интернет».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911"/>
        </w:tabs>
        <w:ind w:right="106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Информация, указанная в пункте 2 настоящих Требований, должна размещаться на информационных стендах в помещении </w:t>
      </w:r>
      <w:proofErr w:type="spellStart"/>
      <w:r w:rsidRPr="00B17675">
        <w:rPr>
          <w:sz w:val="24"/>
          <w:lang w:val="ru-RU"/>
        </w:rPr>
        <w:t>наймодателя</w:t>
      </w:r>
      <w:proofErr w:type="spellEnd"/>
      <w:r w:rsidRPr="00B17675">
        <w:rPr>
          <w:sz w:val="24"/>
          <w:lang w:val="ru-RU"/>
        </w:rPr>
        <w:t>, предназначенном для приема заявлений граждан о предоставлении жилых помещений по договорам найма жилых помещений жилищного фонда социального использования, и должна обновляться не позднее рабочего дня, следующего за днем изменения</w:t>
      </w:r>
      <w:r w:rsidRPr="00B17675">
        <w:rPr>
          <w:spacing w:val="-12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информации.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892"/>
        </w:tabs>
        <w:ind w:right="108" w:firstLine="540"/>
        <w:jc w:val="both"/>
        <w:rPr>
          <w:sz w:val="24"/>
          <w:lang w:val="ru-RU"/>
        </w:rPr>
      </w:pPr>
      <w:proofErr w:type="gramStart"/>
      <w:r w:rsidRPr="00B17675">
        <w:rPr>
          <w:sz w:val="24"/>
          <w:lang w:val="ru-RU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за получением информации, указанной в пункте 2 настоящих Требований, </w:t>
      </w:r>
      <w:proofErr w:type="spellStart"/>
      <w:r w:rsidRPr="00B17675">
        <w:rPr>
          <w:sz w:val="24"/>
          <w:lang w:val="ru-RU"/>
        </w:rPr>
        <w:t>наймодатель</w:t>
      </w:r>
      <w:proofErr w:type="spellEnd"/>
      <w:r w:rsidRPr="00B17675">
        <w:rPr>
          <w:spacing w:val="-3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обязан:</w:t>
      </w:r>
      <w:proofErr w:type="gramEnd"/>
    </w:p>
    <w:p w:rsidR="00A861E4" w:rsidRPr="00B17675" w:rsidRDefault="00BD7038">
      <w:pPr>
        <w:pStyle w:val="a4"/>
        <w:numPr>
          <w:ilvl w:val="0"/>
          <w:numId w:val="2"/>
        </w:numPr>
        <w:tabs>
          <w:tab w:val="left" w:pos="973"/>
        </w:tabs>
        <w:ind w:right="105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>при письменном обращении - направить письменный ответ в порядке и сроки, указанные в пунктах 10 - 12 настоящих</w:t>
      </w:r>
      <w:r w:rsidRPr="00B17675">
        <w:rPr>
          <w:spacing w:val="-15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Требований;</w:t>
      </w:r>
    </w:p>
    <w:p w:rsidR="00A861E4" w:rsidRPr="00B17675" w:rsidRDefault="00BD7038">
      <w:pPr>
        <w:pStyle w:val="a4"/>
        <w:numPr>
          <w:ilvl w:val="0"/>
          <w:numId w:val="2"/>
        </w:numPr>
        <w:tabs>
          <w:tab w:val="left" w:pos="961"/>
        </w:tabs>
        <w:ind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при устном обращении в помещении </w:t>
      </w:r>
      <w:proofErr w:type="spellStart"/>
      <w:r w:rsidRPr="00B17675">
        <w:rPr>
          <w:sz w:val="24"/>
          <w:lang w:val="ru-RU"/>
        </w:rPr>
        <w:t>наймодателя</w:t>
      </w:r>
      <w:proofErr w:type="spellEnd"/>
      <w:r w:rsidRPr="00B17675">
        <w:rPr>
          <w:sz w:val="24"/>
          <w:lang w:val="ru-RU"/>
        </w:rPr>
        <w:t>, предназначенном для приема заявлений граждан о предоставлении жилых помещений по договорам найма жилых помещений жилищного фонда социального использования, - дать ответ непосредственно после</w:t>
      </w:r>
      <w:r w:rsidRPr="00B17675">
        <w:rPr>
          <w:spacing w:val="-4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обращения;</w:t>
      </w:r>
    </w:p>
    <w:p w:rsidR="00A861E4" w:rsidRPr="00B17675" w:rsidRDefault="00BD7038">
      <w:pPr>
        <w:pStyle w:val="a4"/>
        <w:numPr>
          <w:ilvl w:val="0"/>
          <w:numId w:val="2"/>
        </w:numPr>
        <w:tabs>
          <w:tab w:val="left" w:pos="902"/>
        </w:tabs>
        <w:ind w:left="901" w:right="0" w:hanging="259"/>
        <w:rPr>
          <w:sz w:val="24"/>
          <w:lang w:val="ru-RU"/>
        </w:rPr>
      </w:pPr>
      <w:r w:rsidRPr="00B17675">
        <w:rPr>
          <w:sz w:val="24"/>
          <w:lang w:val="ru-RU"/>
        </w:rPr>
        <w:t>при устном обращении по телефону - дать ответ непосредственно после</w:t>
      </w:r>
      <w:r w:rsidRPr="00B17675">
        <w:rPr>
          <w:spacing w:val="-20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обращения;</w:t>
      </w:r>
    </w:p>
    <w:p w:rsidR="00A861E4" w:rsidRPr="00B17675" w:rsidRDefault="00BD7038">
      <w:pPr>
        <w:pStyle w:val="a4"/>
        <w:numPr>
          <w:ilvl w:val="0"/>
          <w:numId w:val="2"/>
        </w:numPr>
        <w:tabs>
          <w:tab w:val="left" w:pos="942"/>
        </w:tabs>
        <w:ind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при запросе в электронной форме (по электронной почте) - в течение 30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B17675">
        <w:rPr>
          <w:sz w:val="24"/>
          <w:lang w:val="ru-RU"/>
        </w:rPr>
        <w:t>наймодателя</w:t>
      </w:r>
      <w:proofErr w:type="spellEnd"/>
      <w:r w:rsidRPr="00B17675">
        <w:rPr>
          <w:sz w:val="24"/>
          <w:lang w:val="ru-RU"/>
        </w:rPr>
        <w:t>, направляющего информацию</w:t>
      </w:r>
      <w:r w:rsidRPr="00B17675">
        <w:rPr>
          <w:spacing w:val="-20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гражданину.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1242"/>
        </w:tabs>
        <w:ind w:right="100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Предоставление информации по письменному обращению гражданина осуществляется </w:t>
      </w:r>
      <w:proofErr w:type="spellStart"/>
      <w:r w:rsidRPr="00B17675">
        <w:rPr>
          <w:sz w:val="24"/>
          <w:lang w:val="ru-RU"/>
        </w:rPr>
        <w:t>наймодателем</w:t>
      </w:r>
      <w:proofErr w:type="spellEnd"/>
      <w:r w:rsidRPr="00B17675">
        <w:rPr>
          <w:sz w:val="24"/>
          <w:lang w:val="ru-RU"/>
        </w:rPr>
        <w:t xml:space="preserve"> в течение 30 дней со дня его поступления посредством направления почтового отправления на адрес гражданина, либо выдачи запрашиваемой информации лично гражданину по месту нахождения </w:t>
      </w:r>
      <w:proofErr w:type="spellStart"/>
      <w:r w:rsidRPr="00B17675">
        <w:rPr>
          <w:sz w:val="24"/>
          <w:lang w:val="ru-RU"/>
        </w:rPr>
        <w:t>наймодателя</w:t>
      </w:r>
      <w:proofErr w:type="spellEnd"/>
      <w:r w:rsidRPr="00B17675">
        <w:rPr>
          <w:sz w:val="24"/>
          <w:lang w:val="ru-RU"/>
        </w:rPr>
        <w:t>, либо направления информации по адресу электронной почты гражданина в случае указания такого адреса в обращении.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1012"/>
        </w:tabs>
        <w:ind w:right="101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В письменном обращении, подписанном гражданином, указываются </w:t>
      </w:r>
      <w:proofErr w:type="spellStart"/>
      <w:r w:rsidRPr="00B17675">
        <w:rPr>
          <w:sz w:val="24"/>
          <w:lang w:val="ru-RU"/>
        </w:rPr>
        <w:t>наймодатель</w:t>
      </w:r>
      <w:proofErr w:type="spellEnd"/>
      <w:r w:rsidRPr="00B17675">
        <w:rPr>
          <w:sz w:val="24"/>
          <w:lang w:val="ru-RU"/>
        </w:rPr>
        <w:t>, в адрес которого направляется обращение, фамилия, имя и отчество гражданина, излагается суть обращения, а также указывается почтовый адрес, по которому должен быть направлен ответ, или способ получения</w:t>
      </w:r>
      <w:r w:rsidRPr="00B17675">
        <w:rPr>
          <w:spacing w:val="-10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информации.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1007"/>
        </w:tabs>
        <w:ind w:right="107" w:firstLine="540"/>
        <w:jc w:val="both"/>
        <w:rPr>
          <w:sz w:val="24"/>
          <w:lang w:val="ru-RU"/>
        </w:rPr>
      </w:pPr>
      <w:r w:rsidRPr="00B17675">
        <w:rPr>
          <w:sz w:val="24"/>
          <w:lang w:val="ru-RU"/>
        </w:rPr>
        <w:t xml:space="preserve">Письменное обращение, поступившее в адрес </w:t>
      </w:r>
      <w:proofErr w:type="spellStart"/>
      <w:r w:rsidRPr="00B17675">
        <w:rPr>
          <w:sz w:val="24"/>
          <w:lang w:val="ru-RU"/>
        </w:rPr>
        <w:t>наймодателя</w:t>
      </w:r>
      <w:proofErr w:type="spellEnd"/>
      <w:r w:rsidRPr="00B17675">
        <w:rPr>
          <w:sz w:val="24"/>
          <w:lang w:val="ru-RU"/>
        </w:rPr>
        <w:t>, подлежит регистрации в день его поступления с присвоением ему регистрационного номера и проставлением штампа соответствующего</w:t>
      </w:r>
      <w:r w:rsidRPr="00B17675">
        <w:rPr>
          <w:spacing w:val="-8"/>
          <w:sz w:val="24"/>
          <w:lang w:val="ru-RU"/>
        </w:rPr>
        <w:t xml:space="preserve"> </w:t>
      </w:r>
      <w:proofErr w:type="spellStart"/>
      <w:r w:rsidRPr="00B17675">
        <w:rPr>
          <w:sz w:val="24"/>
          <w:lang w:val="ru-RU"/>
        </w:rPr>
        <w:t>наймодателя</w:t>
      </w:r>
      <w:proofErr w:type="spellEnd"/>
      <w:r w:rsidRPr="00B17675">
        <w:rPr>
          <w:sz w:val="24"/>
          <w:lang w:val="ru-RU"/>
        </w:rPr>
        <w:t>.</w:t>
      </w:r>
    </w:p>
    <w:p w:rsidR="00A861E4" w:rsidRPr="00B17675" w:rsidRDefault="00BD7038">
      <w:pPr>
        <w:pStyle w:val="a4"/>
        <w:numPr>
          <w:ilvl w:val="0"/>
          <w:numId w:val="6"/>
        </w:numPr>
        <w:tabs>
          <w:tab w:val="left" w:pos="1132"/>
        </w:tabs>
        <w:ind w:right="107" w:firstLine="540"/>
        <w:jc w:val="both"/>
        <w:rPr>
          <w:sz w:val="24"/>
          <w:lang w:val="ru-RU"/>
        </w:rPr>
      </w:pPr>
      <w:proofErr w:type="gramStart"/>
      <w:r w:rsidRPr="00B17675">
        <w:rPr>
          <w:sz w:val="24"/>
          <w:lang w:val="ru-RU"/>
        </w:rPr>
        <w:t xml:space="preserve">Запросы, принятые в электронном виде, а также полученные письменные обращения и копии ответов гражданам хранятся </w:t>
      </w:r>
      <w:proofErr w:type="spellStart"/>
      <w:r w:rsidRPr="00B17675">
        <w:rPr>
          <w:sz w:val="24"/>
          <w:lang w:val="ru-RU"/>
        </w:rPr>
        <w:t>наймодателем</w:t>
      </w:r>
      <w:proofErr w:type="spellEnd"/>
      <w:r w:rsidRPr="00B17675">
        <w:rPr>
          <w:sz w:val="24"/>
          <w:lang w:val="ru-RU"/>
        </w:rPr>
        <w:t xml:space="preserve"> на электронном и бумажном носителях не менее 5</w:t>
      </w:r>
      <w:r w:rsidRPr="00B17675">
        <w:rPr>
          <w:spacing w:val="-8"/>
          <w:sz w:val="24"/>
          <w:lang w:val="ru-RU"/>
        </w:rPr>
        <w:t xml:space="preserve"> </w:t>
      </w:r>
      <w:r w:rsidRPr="00B17675">
        <w:rPr>
          <w:sz w:val="24"/>
          <w:lang w:val="ru-RU"/>
        </w:rPr>
        <w:t>лет.</w:t>
      </w:r>
      <w:proofErr w:type="gramEnd"/>
    </w:p>
    <w:sectPr w:rsidR="00A861E4" w:rsidRPr="00B17675" w:rsidSect="00A861E4">
      <w:pgSz w:w="11900" w:h="16800"/>
      <w:pgMar w:top="10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CB2"/>
    <w:multiLevelType w:val="hybridMultilevel"/>
    <w:tmpl w:val="53F44ED8"/>
    <w:lvl w:ilvl="0" w:tplc="3B7A1F0E">
      <w:start w:val="1"/>
      <w:numFmt w:val="decimal"/>
      <w:lvlText w:val="%1)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C1E2388">
      <w:numFmt w:val="bullet"/>
      <w:lvlText w:val="•"/>
      <w:lvlJc w:val="left"/>
      <w:pPr>
        <w:ind w:left="1073" w:hanging="315"/>
      </w:pPr>
      <w:rPr>
        <w:rFonts w:hint="default"/>
      </w:rPr>
    </w:lvl>
    <w:lvl w:ilvl="2" w:tplc="5E72C3F8">
      <w:numFmt w:val="bullet"/>
      <w:lvlText w:val="•"/>
      <w:lvlJc w:val="left"/>
      <w:pPr>
        <w:ind w:left="2047" w:hanging="315"/>
      </w:pPr>
      <w:rPr>
        <w:rFonts w:hint="default"/>
      </w:rPr>
    </w:lvl>
    <w:lvl w:ilvl="3" w:tplc="8230D31C">
      <w:numFmt w:val="bullet"/>
      <w:lvlText w:val="•"/>
      <w:lvlJc w:val="left"/>
      <w:pPr>
        <w:ind w:left="3021" w:hanging="315"/>
      </w:pPr>
      <w:rPr>
        <w:rFonts w:hint="default"/>
      </w:rPr>
    </w:lvl>
    <w:lvl w:ilvl="4" w:tplc="8F4839AE">
      <w:numFmt w:val="bullet"/>
      <w:lvlText w:val="•"/>
      <w:lvlJc w:val="left"/>
      <w:pPr>
        <w:ind w:left="3995" w:hanging="315"/>
      </w:pPr>
      <w:rPr>
        <w:rFonts w:hint="default"/>
      </w:rPr>
    </w:lvl>
    <w:lvl w:ilvl="5" w:tplc="18D02E5E">
      <w:numFmt w:val="bullet"/>
      <w:lvlText w:val="•"/>
      <w:lvlJc w:val="left"/>
      <w:pPr>
        <w:ind w:left="4969" w:hanging="315"/>
      </w:pPr>
      <w:rPr>
        <w:rFonts w:hint="default"/>
      </w:rPr>
    </w:lvl>
    <w:lvl w:ilvl="6" w:tplc="54689CC0">
      <w:numFmt w:val="bullet"/>
      <w:lvlText w:val="•"/>
      <w:lvlJc w:val="left"/>
      <w:pPr>
        <w:ind w:left="5943" w:hanging="315"/>
      </w:pPr>
      <w:rPr>
        <w:rFonts w:hint="default"/>
      </w:rPr>
    </w:lvl>
    <w:lvl w:ilvl="7" w:tplc="200E261C">
      <w:numFmt w:val="bullet"/>
      <w:lvlText w:val="•"/>
      <w:lvlJc w:val="left"/>
      <w:pPr>
        <w:ind w:left="6917" w:hanging="315"/>
      </w:pPr>
      <w:rPr>
        <w:rFonts w:hint="default"/>
      </w:rPr>
    </w:lvl>
    <w:lvl w:ilvl="8" w:tplc="46A48DCA">
      <w:numFmt w:val="bullet"/>
      <w:lvlText w:val="•"/>
      <w:lvlJc w:val="left"/>
      <w:pPr>
        <w:ind w:left="7891" w:hanging="315"/>
      </w:pPr>
      <w:rPr>
        <w:rFonts w:hint="default"/>
      </w:rPr>
    </w:lvl>
  </w:abstractNum>
  <w:abstractNum w:abstractNumId="1">
    <w:nsid w:val="12754233"/>
    <w:multiLevelType w:val="hybridMultilevel"/>
    <w:tmpl w:val="DD6E6B36"/>
    <w:lvl w:ilvl="0" w:tplc="5CB86E1E">
      <w:start w:val="1"/>
      <w:numFmt w:val="decimal"/>
      <w:lvlText w:val="%1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40BF5A">
      <w:numFmt w:val="bullet"/>
      <w:lvlText w:val="•"/>
      <w:lvlJc w:val="left"/>
      <w:pPr>
        <w:ind w:left="1073" w:hanging="271"/>
      </w:pPr>
      <w:rPr>
        <w:rFonts w:hint="default"/>
      </w:rPr>
    </w:lvl>
    <w:lvl w:ilvl="2" w:tplc="5AD64878">
      <w:numFmt w:val="bullet"/>
      <w:lvlText w:val="•"/>
      <w:lvlJc w:val="left"/>
      <w:pPr>
        <w:ind w:left="2047" w:hanging="271"/>
      </w:pPr>
      <w:rPr>
        <w:rFonts w:hint="default"/>
      </w:rPr>
    </w:lvl>
    <w:lvl w:ilvl="3" w:tplc="9132B388">
      <w:numFmt w:val="bullet"/>
      <w:lvlText w:val="•"/>
      <w:lvlJc w:val="left"/>
      <w:pPr>
        <w:ind w:left="3021" w:hanging="271"/>
      </w:pPr>
      <w:rPr>
        <w:rFonts w:hint="default"/>
      </w:rPr>
    </w:lvl>
    <w:lvl w:ilvl="4" w:tplc="14C4E0BC">
      <w:numFmt w:val="bullet"/>
      <w:lvlText w:val="•"/>
      <w:lvlJc w:val="left"/>
      <w:pPr>
        <w:ind w:left="3995" w:hanging="271"/>
      </w:pPr>
      <w:rPr>
        <w:rFonts w:hint="default"/>
      </w:rPr>
    </w:lvl>
    <w:lvl w:ilvl="5" w:tplc="134CCD26">
      <w:numFmt w:val="bullet"/>
      <w:lvlText w:val="•"/>
      <w:lvlJc w:val="left"/>
      <w:pPr>
        <w:ind w:left="4969" w:hanging="271"/>
      </w:pPr>
      <w:rPr>
        <w:rFonts w:hint="default"/>
      </w:rPr>
    </w:lvl>
    <w:lvl w:ilvl="6" w:tplc="AAB68FDE">
      <w:numFmt w:val="bullet"/>
      <w:lvlText w:val="•"/>
      <w:lvlJc w:val="left"/>
      <w:pPr>
        <w:ind w:left="5943" w:hanging="271"/>
      </w:pPr>
      <w:rPr>
        <w:rFonts w:hint="default"/>
      </w:rPr>
    </w:lvl>
    <w:lvl w:ilvl="7" w:tplc="C7C2F07A">
      <w:numFmt w:val="bullet"/>
      <w:lvlText w:val="•"/>
      <w:lvlJc w:val="left"/>
      <w:pPr>
        <w:ind w:left="6917" w:hanging="271"/>
      </w:pPr>
      <w:rPr>
        <w:rFonts w:hint="default"/>
      </w:rPr>
    </w:lvl>
    <w:lvl w:ilvl="8" w:tplc="F7C048D6">
      <w:numFmt w:val="bullet"/>
      <w:lvlText w:val="•"/>
      <w:lvlJc w:val="left"/>
      <w:pPr>
        <w:ind w:left="7891" w:hanging="271"/>
      </w:pPr>
      <w:rPr>
        <w:rFonts w:hint="default"/>
      </w:rPr>
    </w:lvl>
  </w:abstractNum>
  <w:abstractNum w:abstractNumId="2">
    <w:nsid w:val="1B647E51"/>
    <w:multiLevelType w:val="hybridMultilevel"/>
    <w:tmpl w:val="5BAC4D00"/>
    <w:lvl w:ilvl="0" w:tplc="7654E448">
      <w:start w:val="1"/>
      <w:numFmt w:val="decimal"/>
      <w:lvlText w:val="%1)"/>
      <w:lvlJc w:val="left"/>
      <w:pPr>
        <w:ind w:left="102" w:hanging="33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A80770A">
      <w:numFmt w:val="bullet"/>
      <w:lvlText w:val="•"/>
      <w:lvlJc w:val="left"/>
      <w:pPr>
        <w:ind w:left="1073" w:hanging="331"/>
      </w:pPr>
      <w:rPr>
        <w:rFonts w:hint="default"/>
      </w:rPr>
    </w:lvl>
    <w:lvl w:ilvl="2" w:tplc="60AAD6BC">
      <w:numFmt w:val="bullet"/>
      <w:lvlText w:val="•"/>
      <w:lvlJc w:val="left"/>
      <w:pPr>
        <w:ind w:left="2047" w:hanging="331"/>
      </w:pPr>
      <w:rPr>
        <w:rFonts w:hint="default"/>
      </w:rPr>
    </w:lvl>
    <w:lvl w:ilvl="3" w:tplc="84C865E4">
      <w:numFmt w:val="bullet"/>
      <w:lvlText w:val="•"/>
      <w:lvlJc w:val="left"/>
      <w:pPr>
        <w:ind w:left="3021" w:hanging="331"/>
      </w:pPr>
      <w:rPr>
        <w:rFonts w:hint="default"/>
      </w:rPr>
    </w:lvl>
    <w:lvl w:ilvl="4" w:tplc="6B365CCA">
      <w:numFmt w:val="bullet"/>
      <w:lvlText w:val="•"/>
      <w:lvlJc w:val="left"/>
      <w:pPr>
        <w:ind w:left="3995" w:hanging="331"/>
      </w:pPr>
      <w:rPr>
        <w:rFonts w:hint="default"/>
      </w:rPr>
    </w:lvl>
    <w:lvl w:ilvl="5" w:tplc="32D0E182">
      <w:numFmt w:val="bullet"/>
      <w:lvlText w:val="•"/>
      <w:lvlJc w:val="left"/>
      <w:pPr>
        <w:ind w:left="4969" w:hanging="331"/>
      </w:pPr>
      <w:rPr>
        <w:rFonts w:hint="default"/>
      </w:rPr>
    </w:lvl>
    <w:lvl w:ilvl="6" w:tplc="E22689C0">
      <w:numFmt w:val="bullet"/>
      <w:lvlText w:val="•"/>
      <w:lvlJc w:val="left"/>
      <w:pPr>
        <w:ind w:left="5943" w:hanging="331"/>
      </w:pPr>
      <w:rPr>
        <w:rFonts w:hint="default"/>
      </w:rPr>
    </w:lvl>
    <w:lvl w:ilvl="7" w:tplc="24BC8A50">
      <w:numFmt w:val="bullet"/>
      <w:lvlText w:val="•"/>
      <w:lvlJc w:val="left"/>
      <w:pPr>
        <w:ind w:left="6917" w:hanging="331"/>
      </w:pPr>
      <w:rPr>
        <w:rFonts w:hint="default"/>
      </w:rPr>
    </w:lvl>
    <w:lvl w:ilvl="8" w:tplc="BA04CD7E">
      <w:numFmt w:val="bullet"/>
      <w:lvlText w:val="•"/>
      <w:lvlJc w:val="left"/>
      <w:pPr>
        <w:ind w:left="7891" w:hanging="331"/>
      </w:pPr>
      <w:rPr>
        <w:rFonts w:hint="default"/>
      </w:rPr>
    </w:lvl>
  </w:abstractNum>
  <w:abstractNum w:abstractNumId="3">
    <w:nsid w:val="4B8D2C6D"/>
    <w:multiLevelType w:val="hybridMultilevel"/>
    <w:tmpl w:val="3B1ACAE0"/>
    <w:lvl w:ilvl="0" w:tplc="84066516">
      <w:start w:val="1"/>
      <w:numFmt w:val="decimal"/>
      <w:lvlText w:val="%1.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99E4970">
      <w:numFmt w:val="bullet"/>
      <w:lvlText w:val="•"/>
      <w:lvlJc w:val="left"/>
      <w:pPr>
        <w:ind w:left="1073" w:hanging="334"/>
      </w:pPr>
      <w:rPr>
        <w:rFonts w:hint="default"/>
      </w:rPr>
    </w:lvl>
    <w:lvl w:ilvl="2" w:tplc="BE486110">
      <w:numFmt w:val="bullet"/>
      <w:lvlText w:val="•"/>
      <w:lvlJc w:val="left"/>
      <w:pPr>
        <w:ind w:left="2047" w:hanging="334"/>
      </w:pPr>
      <w:rPr>
        <w:rFonts w:hint="default"/>
      </w:rPr>
    </w:lvl>
    <w:lvl w:ilvl="3" w:tplc="28F210E4">
      <w:numFmt w:val="bullet"/>
      <w:lvlText w:val="•"/>
      <w:lvlJc w:val="left"/>
      <w:pPr>
        <w:ind w:left="3021" w:hanging="334"/>
      </w:pPr>
      <w:rPr>
        <w:rFonts w:hint="default"/>
      </w:rPr>
    </w:lvl>
    <w:lvl w:ilvl="4" w:tplc="7870E9F4">
      <w:numFmt w:val="bullet"/>
      <w:lvlText w:val="•"/>
      <w:lvlJc w:val="left"/>
      <w:pPr>
        <w:ind w:left="3995" w:hanging="334"/>
      </w:pPr>
      <w:rPr>
        <w:rFonts w:hint="default"/>
      </w:rPr>
    </w:lvl>
    <w:lvl w:ilvl="5" w:tplc="C85295FA">
      <w:numFmt w:val="bullet"/>
      <w:lvlText w:val="•"/>
      <w:lvlJc w:val="left"/>
      <w:pPr>
        <w:ind w:left="4969" w:hanging="334"/>
      </w:pPr>
      <w:rPr>
        <w:rFonts w:hint="default"/>
      </w:rPr>
    </w:lvl>
    <w:lvl w:ilvl="6" w:tplc="34E24880">
      <w:numFmt w:val="bullet"/>
      <w:lvlText w:val="•"/>
      <w:lvlJc w:val="left"/>
      <w:pPr>
        <w:ind w:left="5943" w:hanging="334"/>
      </w:pPr>
      <w:rPr>
        <w:rFonts w:hint="default"/>
      </w:rPr>
    </w:lvl>
    <w:lvl w:ilvl="7" w:tplc="A2CA9572">
      <w:numFmt w:val="bullet"/>
      <w:lvlText w:val="•"/>
      <w:lvlJc w:val="left"/>
      <w:pPr>
        <w:ind w:left="6917" w:hanging="334"/>
      </w:pPr>
      <w:rPr>
        <w:rFonts w:hint="default"/>
      </w:rPr>
    </w:lvl>
    <w:lvl w:ilvl="8" w:tplc="DD745BE0">
      <w:numFmt w:val="bullet"/>
      <w:lvlText w:val="•"/>
      <w:lvlJc w:val="left"/>
      <w:pPr>
        <w:ind w:left="7891" w:hanging="334"/>
      </w:pPr>
      <w:rPr>
        <w:rFonts w:hint="default"/>
      </w:rPr>
    </w:lvl>
  </w:abstractNum>
  <w:abstractNum w:abstractNumId="4">
    <w:nsid w:val="68606B3E"/>
    <w:multiLevelType w:val="hybridMultilevel"/>
    <w:tmpl w:val="7FFED334"/>
    <w:lvl w:ilvl="0" w:tplc="FC7E2A76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E3215B4">
      <w:numFmt w:val="bullet"/>
      <w:lvlText w:val="•"/>
      <w:lvlJc w:val="left"/>
      <w:pPr>
        <w:ind w:left="1073" w:hanging="341"/>
      </w:pPr>
      <w:rPr>
        <w:rFonts w:hint="default"/>
      </w:rPr>
    </w:lvl>
    <w:lvl w:ilvl="2" w:tplc="E0F832DE">
      <w:numFmt w:val="bullet"/>
      <w:lvlText w:val="•"/>
      <w:lvlJc w:val="left"/>
      <w:pPr>
        <w:ind w:left="2047" w:hanging="341"/>
      </w:pPr>
      <w:rPr>
        <w:rFonts w:hint="default"/>
      </w:rPr>
    </w:lvl>
    <w:lvl w:ilvl="3" w:tplc="D74E832E">
      <w:numFmt w:val="bullet"/>
      <w:lvlText w:val="•"/>
      <w:lvlJc w:val="left"/>
      <w:pPr>
        <w:ind w:left="3021" w:hanging="341"/>
      </w:pPr>
      <w:rPr>
        <w:rFonts w:hint="default"/>
      </w:rPr>
    </w:lvl>
    <w:lvl w:ilvl="4" w:tplc="13E48F1C">
      <w:numFmt w:val="bullet"/>
      <w:lvlText w:val="•"/>
      <w:lvlJc w:val="left"/>
      <w:pPr>
        <w:ind w:left="3995" w:hanging="341"/>
      </w:pPr>
      <w:rPr>
        <w:rFonts w:hint="default"/>
      </w:rPr>
    </w:lvl>
    <w:lvl w:ilvl="5" w:tplc="9DBCC768">
      <w:numFmt w:val="bullet"/>
      <w:lvlText w:val="•"/>
      <w:lvlJc w:val="left"/>
      <w:pPr>
        <w:ind w:left="4969" w:hanging="341"/>
      </w:pPr>
      <w:rPr>
        <w:rFonts w:hint="default"/>
      </w:rPr>
    </w:lvl>
    <w:lvl w:ilvl="6" w:tplc="76D8AE94">
      <w:numFmt w:val="bullet"/>
      <w:lvlText w:val="•"/>
      <w:lvlJc w:val="left"/>
      <w:pPr>
        <w:ind w:left="5943" w:hanging="341"/>
      </w:pPr>
      <w:rPr>
        <w:rFonts w:hint="default"/>
      </w:rPr>
    </w:lvl>
    <w:lvl w:ilvl="7" w:tplc="0264EDB0">
      <w:numFmt w:val="bullet"/>
      <w:lvlText w:val="•"/>
      <w:lvlJc w:val="left"/>
      <w:pPr>
        <w:ind w:left="6917" w:hanging="341"/>
      </w:pPr>
      <w:rPr>
        <w:rFonts w:hint="default"/>
      </w:rPr>
    </w:lvl>
    <w:lvl w:ilvl="8" w:tplc="34C4A6E6">
      <w:numFmt w:val="bullet"/>
      <w:lvlText w:val="•"/>
      <w:lvlJc w:val="left"/>
      <w:pPr>
        <w:ind w:left="7891" w:hanging="341"/>
      </w:pPr>
      <w:rPr>
        <w:rFonts w:hint="default"/>
      </w:rPr>
    </w:lvl>
  </w:abstractNum>
  <w:abstractNum w:abstractNumId="5">
    <w:nsid w:val="71232C04"/>
    <w:multiLevelType w:val="hybridMultilevel"/>
    <w:tmpl w:val="A25E6566"/>
    <w:lvl w:ilvl="0" w:tplc="57B2D450">
      <w:start w:val="1"/>
      <w:numFmt w:val="decimal"/>
      <w:lvlText w:val="%1)"/>
      <w:lvlJc w:val="left"/>
      <w:pPr>
        <w:ind w:left="102" w:hanging="40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FA8C324">
      <w:numFmt w:val="bullet"/>
      <w:lvlText w:val="•"/>
      <w:lvlJc w:val="left"/>
      <w:pPr>
        <w:ind w:left="1073" w:hanging="408"/>
      </w:pPr>
      <w:rPr>
        <w:rFonts w:hint="default"/>
      </w:rPr>
    </w:lvl>
    <w:lvl w:ilvl="2" w:tplc="D6CC05B0">
      <w:numFmt w:val="bullet"/>
      <w:lvlText w:val="•"/>
      <w:lvlJc w:val="left"/>
      <w:pPr>
        <w:ind w:left="2047" w:hanging="408"/>
      </w:pPr>
      <w:rPr>
        <w:rFonts w:hint="default"/>
      </w:rPr>
    </w:lvl>
    <w:lvl w:ilvl="3" w:tplc="AC3272BE">
      <w:numFmt w:val="bullet"/>
      <w:lvlText w:val="•"/>
      <w:lvlJc w:val="left"/>
      <w:pPr>
        <w:ind w:left="3021" w:hanging="408"/>
      </w:pPr>
      <w:rPr>
        <w:rFonts w:hint="default"/>
      </w:rPr>
    </w:lvl>
    <w:lvl w:ilvl="4" w:tplc="47AE50A2">
      <w:numFmt w:val="bullet"/>
      <w:lvlText w:val="•"/>
      <w:lvlJc w:val="left"/>
      <w:pPr>
        <w:ind w:left="3995" w:hanging="408"/>
      </w:pPr>
      <w:rPr>
        <w:rFonts w:hint="default"/>
      </w:rPr>
    </w:lvl>
    <w:lvl w:ilvl="5" w:tplc="AD8A07A4">
      <w:numFmt w:val="bullet"/>
      <w:lvlText w:val="•"/>
      <w:lvlJc w:val="left"/>
      <w:pPr>
        <w:ind w:left="4969" w:hanging="408"/>
      </w:pPr>
      <w:rPr>
        <w:rFonts w:hint="default"/>
      </w:rPr>
    </w:lvl>
    <w:lvl w:ilvl="6" w:tplc="9C9A3872">
      <w:numFmt w:val="bullet"/>
      <w:lvlText w:val="•"/>
      <w:lvlJc w:val="left"/>
      <w:pPr>
        <w:ind w:left="5943" w:hanging="408"/>
      </w:pPr>
      <w:rPr>
        <w:rFonts w:hint="default"/>
      </w:rPr>
    </w:lvl>
    <w:lvl w:ilvl="7" w:tplc="C86ED0D4">
      <w:numFmt w:val="bullet"/>
      <w:lvlText w:val="•"/>
      <w:lvlJc w:val="left"/>
      <w:pPr>
        <w:ind w:left="6917" w:hanging="408"/>
      </w:pPr>
      <w:rPr>
        <w:rFonts w:hint="default"/>
      </w:rPr>
    </w:lvl>
    <w:lvl w:ilvl="8" w:tplc="EA1A9BC2">
      <w:numFmt w:val="bullet"/>
      <w:lvlText w:val="•"/>
      <w:lvlJc w:val="left"/>
      <w:pPr>
        <w:ind w:left="7891" w:hanging="40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4"/>
    <w:rsid w:val="002C2E8D"/>
    <w:rsid w:val="007F5CA5"/>
    <w:rsid w:val="00A861E4"/>
    <w:rsid w:val="00B17675"/>
    <w:rsid w:val="00B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1E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1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1E4"/>
    <w:pPr>
      <w:ind w:left="102" w:firstLine="54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861E4"/>
    <w:pPr>
      <w:ind w:left="2344" w:right="10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61E4"/>
    <w:pPr>
      <w:ind w:left="102" w:righ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A861E4"/>
  </w:style>
  <w:style w:type="paragraph" w:styleId="a5">
    <w:name w:val="Balloon Text"/>
    <w:basedOn w:val="a"/>
    <w:link w:val="a6"/>
    <w:uiPriority w:val="99"/>
    <w:semiHidden/>
    <w:unhideWhenUsed/>
    <w:rsid w:val="00BD7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0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1E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1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1E4"/>
    <w:pPr>
      <w:ind w:left="102" w:firstLine="54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861E4"/>
    <w:pPr>
      <w:ind w:left="2344" w:right="10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61E4"/>
    <w:pPr>
      <w:ind w:left="102" w:righ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A861E4"/>
  </w:style>
  <w:style w:type="paragraph" w:styleId="a5">
    <w:name w:val="Balloon Text"/>
    <w:basedOn w:val="a"/>
    <w:link w:val="a6"/>
    <w:uiPriority w:val="99"/>
    <w:semiHidden/>
    <w:unhideWhenUsed/>
    <w:rsid w:val="00BD7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C738-CC72-4B55-84B6-42E6BB4A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2016-11-02T12:47:00Z</cp:lastPrinted>
  <dcterms:created xsi:type="dcterms:W3CDTF">2016-11-02T12:44:00Z</dcterms:created>
  <dcterms:modified xsi:type="dcterms:W3CDTF">2016-11-02T12:47:00Z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2016-08-19T00:00:00Z</vt:filetime>
  </property>
</Properties>
</file>